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10" w:type="dxa"/>
        <w:tblCellMar>
          <w:left w:w="70" w:type="dxa"/>
          <w:right w:w="70" w:type="dxa"/>
        </w:tblCellMar>
        <w:tblLook w:val="04A0"/>
      </w:tblPr>
      <w:tblGrid>
        <w:gridCol w:w="3119"/>
        <w:gridCol w:w="1276"/>
        <w:gridCol w:w="1134"/>
        <w:gridCol w:w="992"/>
        <w:gridCol w:w="1276"/>
        <w:gridCol w:w="1229"/>
        <w:gridCol w:w="1039"/>
        <w:gridCol w:w="1134"/>
        <w:gridCol w:w="1517"/>
        <w:gridCol w:w="2494"/>
      </w:tblGrid>
      <w:tr w:rsidR="00B36128" w:rsidRPr="003A3EC1" w:rsidTr="00B36128">
        <w:trPr>
          <w:trHeight w:val="49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2019.01.01-02.28.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Közfeladat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B36128" w:rsidRPr="003A3EC1" w:rsidTr="00B36128">
        <w:trPr>
          <w:trHeight w:val="36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75713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75716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75717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757191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757192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757193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757195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EC1" w:rsidRDefault="003A3EC1" w:rsidP="003A3E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757302,</w:t>
            </w:r>
          </w:p>
          <w:p w:rsidR="003A3EC1" w:rsidRPr="003A3EC1" w:rsidRDefault="003A3EC1" w:rsidP="003A3E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757194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Összesen Önkormányzat</w:t>
            </w:r>
            <w:bookmarkStart w:id="0" w:name="_GoBack"/>
            <w:bookmarkEnd w:id="0"/>
          </w:p>
        </w:tc>
      </w:tr>
      <w:tr w:rsidR="00B36128" w:rsidRPr="003A3EC1" w:rsidTr="00B36128">
        <w:trPr>
          <w:trHeight w:val="6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Önköltség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Uszoda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Temető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Piac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Zöldterület, park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Köztisztaság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Belvíz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Síkosság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-</w:t>
            </w: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mentesítés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Ingatlankezelés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B36128" w:rsidRPr="003A3EC1" w:rsidTr="00B36128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Közvetlen anyag </w:t>
            </w:r>
            <w:proofErr w:type="gram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költség(</w:t>
            </w:r>
            <w:proofErr w:type="gramEnd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51)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916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87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82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743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1 880</w:t>
            </w:r>
          </w:p>
        </w:tc>
      </w:tr>
      <w:tr w:rsidR="00B36128" w:rsidRPr="003A3EC1" w:rsidTr="00B36128">
        <w:trPr>
          <w:trHeight w:val="7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Igénybevett közvetlen </w:t>
            </w:r>
            <w:proofErr w:type="gram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( anyagi</w:t>
            </w:r>
            <w:proofErr w:type="gramEnd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és nem anyagi) </w:t>
            </w:r>
            <w:proofErr w:type="spell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szolg</w:t>
            </w:r>
            <w:proofErr w:type="spellEnd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. Költsége (52)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162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883</w:t>
            </w:r>
          </w:p>
        </w:tc>
      </w:tr>
      <w:tr w:rsidR="00B36128" w:rsidRPr="003A3EC1" w:rsidTr="00B36128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Egyéb közvetlen </w:t>
            </w:r>
            <w:proofErr w:type="spell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szolgáltatsás</w:t>
            </w:r>
            <w:proofErr w:type="spellEnd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</w:t>
            </w:r>
            <w:proofErr w:type="gram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költsége(</w:t>
            </w:r>
            <w:proofErr w:type="gramEnd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53)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35</w:t>
            </w:r>
          </w:p>
        </w:tc>
      </w:tr>
      <w:tr w:rsidR="00B36128" w:rsidRPr="003A3EC1" w:rsidTr="00B36128">
        <w:trPr>
          <w:trHeight w:val="5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Közvetlen bérköltség (54)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2 810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2 608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472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7 395</w:t>
            </w:r>
          </w:p>
        </w:tc>
      </w:tr>
      <w:tr w:rsidR="00B36128" w:rsidRPr="003A3EC1" w:rsidTr="00B36128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Közvetlen személyi jellegű egyéb kifizetések (55)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56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196</w:t>
            </w:r>
          </w:p>
        </w:tc>
      </w:tr>
      <w:tr w:rsidR="00B36128" w:rsidRPr="003A3EC1" w:rsidTr="00B36128">
        <w:trPr>
          <w:trHeight w:val="4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Közvetlen bérjárulék (56)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512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1 069</w:t>
            </w:r>
          </w:p>
        </w:tc>
      </w:tr>
      <w:tr w:rsidR="00B36128" w:rsidRPr="003A3EC1" w:rsidTr="00B36128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Közvetlenül elszámolható </w:t>
            </w:r>
            <w:proofErr w:type="spell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écs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4F81BD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4F81BD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4F81BD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4F81BD"/>
                <w:lang w:eastAsia="hu-HU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4F81BD"/>
                <w:lang w:eastAsia="hu-HU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4F81BD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4F81BD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4F81BD"/>
                <w:lang w:eastAsia="hu-HU"/>
              </w:rPr>
              <w:t>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</w:tr>
      <w:tr w:rsidR="00B36128" w:rsidRPr="003A3EC1" w:rsidTr="00B36128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lang w:eastAsia="hu-HU"/>
              </w:rPr>
              <w:t>Közvetlen önköltség (1+2+3+4+5+6+7)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4 305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3 445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626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953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11 458</w:t>
            </w:r>
          </w:p>
        </w:tc>
      </w:tr>
      <w:tr w:rsidR="00B36128" w:rsidRPr="003A3EC1" w:rsidTr="00B36128">
        <w:trPr>
          <w:trHeight w:val="13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arányszám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27,75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5,23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3,34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22,21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4,04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5,15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6,14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0,00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B36128" w:rsidRPr="003A3EC1" w:rsidTr="00B36128">
        <w:trPr>
          <w:trHeight w:val="8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9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Közvetlenül el nem számolt üzemi általános költségek (61,62,63,64)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2 233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421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1 787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325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494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5 943</w:t>
            </w: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Igazgatási </w:t>
            </w:r>
            <w:proofErr w:type="gram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költségek  661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3 326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2 662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484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736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8 852</w:t>
            </w: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Egyéb általános </w:t>
            </w:r>
            <w:proofErr w:type="gram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költség  67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</w:t>
            </w: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Közvetett </w:t>
            </w:r>
            <w:proofErr w:type="gram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költségek( 9</w:t>
            </w:r>
            <w:proofErr w:type="gramEnd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+10+11)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5 559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1 049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4 449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808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1 032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1 231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14 797</w:t>
            </w: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lang w:eastAsia="hu-HU"/>
              </w:rPr>
              <w:t>Közvetített szolgáltatások (815)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Tejles</w:t>
            </w:r>
            <w:proofErr w:type="spellEnd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önköltség </w:t>
            </w:r>
            <w:proofErr w:type="gram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( 8</w:t>
            </w:r>
            <w:proofErr w:type="gramEnd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+12)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9 864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1 861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1 187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7 894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1 434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1 831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2 184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26 255</w:t>
            </w: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1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Bevételek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Önkormányzattól közszolgáltatási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994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1 371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992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336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4 773</w:t>
            </w: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Vállalkozás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449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1 363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372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2 414</w:t>
            </w: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Projektek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Összesen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1 199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2 357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1 371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992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372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336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7 187</w:t>
            </w: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Eredmény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Kompenzáció képlete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Közfeladatt árbevétele: +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2 414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Teljes Önköltség: 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26 255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Befektetési</w:t>
            </w:r>
            <w:proofErr w:type="gram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,beruházási</w:t>
            </w:r>
            <w:proofErr w:type="gramEnd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költség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Ésszerű nyereség:- 3,4 + 5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2 205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gram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( teljes</w:t>
            </w:r>
            <w:proofErr w:type="gramEnd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</w:t>
            </w:r>
            <w:proofErr w:type="spell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önköltségx</w:t>
            </w:r>
            <w:proofErr w:type="spellEnd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8,4%)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Kompenzáció: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-26 046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Vállalkozói tevékenység eredménye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10 068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Helyiadók</w:t>
            </w:r>
            <w:proofErr w:type="spellEnd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+</w:t>
            </w:r>
            <w:proofErr w:type="gram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nyereség adó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587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Kapott </w:t>
            </w:r>
            <w:proofErr w:type="spellStart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kompenzácó</w:t>
            </w:r>
            <w:proofErr w:type="spellEnd"/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4 773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Különbözet: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A3EC1">
              <w:rPr>
                <w:rFonts w:ascii="Calibri" w:eastAsia="Times New Roman" w:hAnsi="Calibri" w:cs="Calibri"/>
                <w:color w:val="000000"/>
                <w:lang w:eastAsia="hu-HU"/>
              </w:rPr>
              <w:t>-10 618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36128" w:rsidRPr="003A3EC1" w:rsidTr="00B3612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EC1" w:rsidRPr="003A3EC1" w:rsidRDefault="003A3EC1" w:rsidP="003A3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610E95" w:rsidRDefault="00610E95"/>
    <w:sectPr w:rsidR="00610E95" w:rsidSect="00A24743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3EC1"/>
    <w:rsid w:val="003A3EC1"/>
    <w:rsid w:val="00610E95"/>
    <w:rsid w:val="00A24743"/>
    <w:rsid w:val="00B36128"/>
    <w:rsid w:val="00C77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79C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2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Gazdasági</dc:creator>
  <cp:lastModifiedBy>pedit</cp:lastModifiedBy>
  <cp:revision>2</cp:revision>
  <dcterms:created xsi:type="dcterms:W3CDTF">2020-08-27T13:13:00Z</dcterms:created>
  <dcterms:modified xsi:type="dcterms:W3CDTF">2020-08-27T13:13:00Z</dcterms:modified>
</cp:coreProperties>
</file>