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7" w:rsidRPr="005552DC" w:rsidRDefault="00117247" w:rsidP="00117247">
      <w:pPr>
        <w:jc w:val="both"/>
        <w:rPr>
          <w:rFonts w:ascii="Arial" w:hAnsi="Arial" w:cs="Arial"/>
          <w:sz w:val="22"/>
          <w:szCs w:val="22"/>
        </w:rPr>
      </w:pPr>
    </w:p>
    <w:p w:rsidR="00117247" w:rsidRPr="005552DC" w:rsidRDefault="00117247" w:rsidP="00117247">
      <w:pPr>
        <w:jc w:val="center"/>
        <w:rPr>
          <w:b/>
          <w:sz w:val="22"/>
          <w:szCs w:val="22"/>
        </w:rPr>
      </w:pPr>
      <w:r w:rsidRPr="005552DC">
        <w:rPr>
          <w:b/>
          <w:sz w:val="22"/>
          <w:szCs w:val="22"/>
        </w:rPr>
        <w:t>ELŐTERJESZTÉS</w:t>
      </w:r>
    </w:p>
    <w:p w:rsidR="00117247" w:rsidRPr="005552DC" w:rsidRDefault="00117247" w:rsidP="00117247">
      <w:pPr>
        <w:jc w:val="center"/>
        <w:rPr>
          <w:b/>
          <w:sz w:val="22"/>
          <w:szCs w:val="22"/>
        </w:rPr>
      </w:pPr>
    </w:p>
    <w:p w:rsidR="00117247" w:rsidRPr="005552DC" w:rsidRDefault="00117247" w:rsidP="00117247">
      <w:pPr>
        <w:jc w:val="center"/>
        <w:rPr>
          <w:sz w:val="22"/>
          <w:szCs w:val="22"/>
        </w:rPr>
      </w:pPr>
      <w:r w:rsidRPr="005552DC">
        <w:rPr>
          <w:sz w:val="22"/>
          <w:szCs w:val="22"/>
        </w:rPr>
        <w:t>Bonyhád Város Képviselő - testületének 201</w:t>
      </w:r>
      <w:r>
        <w:rPr>
          <w:sz w:val="22"/>
          <w:szCs w:val="22"/>
        </w:rPr>
        <w:t>7</w:t>
      </w:r>
      <w:r w:rsidRPr="005552DC">
        <w:rPr>
          <w:sz w:val="22"/>
          <w:szCs w:val="22"/>
        </w:rPr>
        <w:t xml:space="preserve">. </w:t>
      </w:r>
      <w:r>
        <w:rPr>
          <w:sz w:val="22"/>
          <w:szCs w:val="22"/>
        </w:rPr>
        <w:t>november</w:t>
      </w:r>
      <w:r w:rsidRPr="005552DC">
        <w:rPr>
          <w:sz w:val="22"/>
          <w:szCs w:val="22"/>
        </w:rPr>
        <w:t xml:space="preserve"> hó </w:t>
      </w:r>
      <w:r>
        <w:rPr>
          <w:sz w:val="22"/>
          <w:szCs w:val="22"/>
        </w:rPr>
        <w:t>30</w:t>
      </w:r>
      <w:r w:rsidRPr="005552DC">
        <w:rPr>
          <w:sz w:val="22"/>
          <w:szCs w:val="22"/>
        </w:rPr>
        <w:t>. nap</w:t>
      </w:r>
    </w:p>
    <w:p w:rsidR="00117247" w:rsidRPr="005552DC" w:rsidRDefault="00117247" w:rsidP="00117247">
      <w:pPr>
        <w:jc w:val="center"/>
        <w:rPr>
          <w:sz w:val="22"/>
          <w:szCs w:val="22"/>
        </w:rPr>
      </w:pPr>
      <w:r w:rsidRPr="005552DC">
        <w:rPr>
          <w:sz w:val="22"/>
          <w:szCs w:val="22"/>
          <w:u w:val="single"/>
        </w:rPr>
        <w:t>rendes</w:t>
      </w:r>
      <w:r w:rsidRPr="005552DC">
        <w:rPr>
          <w:sz w:val="22"/>
          <w:szCs w:val="22"/>
        </w:rPr>
        <w:t>/rendkívüli testületi ülésére</w:t>
      </w:r>
    </w:p>
    <w:p w:rsidR="00117247" w:rsidRPr="005552DC" w:rsidRDefault="00117247" w:rsidP="00117247">
      <w:pPr>
        <w:rPr>
          <w:sz w:val="22"/>
          <w:szCs w:val="22"/>
        </w:rPr>
      </w:pPr>
    </w:p>
    <w:p w:rsidR="00117247" w:rsidRPr="00535AFA" w:rsidRDefault="00117247" w:rsidP="001172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color w:val="000000"/>
              </w:rPr>
              <w:t xml:space="preserve">A gyermekvédelem helyi rendszeréről szóló </w:t>
            </w:r>
            <w:r>
              <w:rPr>
                <w:color w:val="000000"/>
              </w:rPr>
              <w:t xml:space="preserve">4/2016. (II.19.) </w:t>
            </w:r>
            <w:r w:rsidRPr="00535AFA">
              <w:rPr>
                <w:color w:val="000000"/>
              </w:rPr>
              <w:t xml:space="preserve">önkormányzati rendelet </w:t>
            </w:r>
            <w:r>
              <w:rPr>
                <w:color w:val="000000"/>
              </w:rPr>
              <w:t>módosítása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117247" w:rsidRPr="00535AFA" w:rsidRDefault="001B6335" w:rsidP="00117247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Réger Balázs hatósági osztályvezető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117247" w:rsidRPr="00535AFA" w:rsidRDefault="00C76F67" w:rsidP="00117247">
            <w:pPr>
              <w:rPr>
                <w:lang w:eastAsia="en-US"/>
              </w:rPr>
            </w:pPr>
            <w:r>
              <w:rPr>
                <w:lang w:eastAsia="en-US"/>
              </w:rPr>
              <w:t>204</w:t>
            </w:r>
            <w:r w:rsidR="00117247" w:rsidRPr="00535AFA">
              <w:rPr>
                <w:lang w:eastAsia="en-US"/>
              </w:rPr>
              <w:t xml:space="preserve">. sz. 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117247" w:rsidRPr="002A1D21" w:rsidRDefault="00117247" w:rsidP="00117247">
            <w:pPr>
              <w:rPr>
                <w:bCs/>
              </w:rPr>
            </w:pPr>
            <w:r w:rsidRPr="00535AFA">
              <w:rPr>
                <w:bCs/>
              </w:rPr>
              <w:t>Humán Bizottság</w:t>
            </w:r>
            <w:r>
              <w:rPr>
                <w:bCs/>
              </w:rPr>
              <w:br/>
              <w:t>Pénzügyi Ellenőrző és Gazdasági Bizottság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</w:p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Dr. Puskásné Dr. Szeghy Petra jegyző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egyszerű/</w:t>
            </w:r>
            <w:r w:rsidRPr="00535AFA">
              <w:rPr>
                <w:u w:val="single"/>
                <w:lang w:eastAsia="en-US"/>
              </w:rPr>
              <w:t>minősített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u w:val="single"/>
                <w:lang w:eastAsia="en-US"/>
              </w:rPr>
              <w:t>rendelet</w:t>
            </w:r>
            <w:r w:rsidRPr="00535AFA">
              <w:rPr>
                <w:lang w:eastAsia="en-US"/>
              </w:rPr>
              <w:t>/határozat (normatív, hatósági, egyéb)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u w:val="single"/>
                <w:lang w:eastAsia="en-US"/>
              </w:rPr>
              <w:t>nyílt ülésen</w:t>
            </w:r>
            <w:r w:rsidRPr="00535AFA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117247" w:rsidRPr="00535AFA" w:rsidTr="00117247"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  <w:r w:rsidRPr="00535AFA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117247" w:rsidRPr="00535AFA" w:rsidRDefault="00117247" w:rsidP="00117247">
            <w:pPr>
              <w:rPr>
                <w:lang w:eastAsia="en-US"/>
              </w:rPr>
            </w:pPr>
          </w:p>
          <w:p w:rsidR="00117247" w:rsidRPr="00535AFA" w:rsidRDefault="00F63C94" w:rsidP="00117247">
            <w:pPr>
              <w:rPr>
                <w:lang w:eastAsia="en-US"/>
              </w:rPr>
            </w:pPr>
            <w:r>
              <w:rPr>
                <w:lang w:eastAsia="en-US"/>
              </w:rPr>
              <w:t>dr. Égi Csaba al</w:t>
            </w:r>
            <w:r w:rsidR="00117247" w:rsidRPr="00535AFA">
              <w:rPr>
                <w:lang w:eastAsia="en-US"/>
              </w:rPr>
              <w:t>polgármester</w:t>
            </w:r>
          </w:p>
        </w:tc>
      </w:tr>
    </w:tbl>
    <w:p w:rsidR="00117247" w:rsidRPr="00535AFA" w:rsidRDefault="00117247" w:rsidP="00117247"/>
    <w:p w:rsidR="00117247" w:rsidRPr="00535AFA" w:rsidRDefault="00117247" w:rsidP="00117247">
      <w:pPr>
        <w:jc w:val="both"/>
      </w:pPr>
    </w:p>
    <w:p w:rsidR="00117247" w:rsidRPr="00535AFA" w:rsidRDefault="00117247" w:rsidP="00117247">
      <w:pPr>
        <w:jc w:val="both"/>
        <w:rPr>
          <w:b/>
        </w:rPr>
      </w:pPr>
      <w:r w:rsidRPr="00535AFA">
        <w:rPr>
          <w:b/>
        </w:rPr>
        <w:t>Tisztelt Képviselő-testület!</w:t>
      </w:r>
    </w:p>
    <w:p w:rsidR="00117247" w:rsidRPr="00535AFA" w:rsidRDefault="00117247" w:rsidP="00117247">
      <w:pPr>
        <w:jc w:val="both"/>
      </w:pPr>
    </w:p>
    <w:p w:rsidR="00117247" w:rsidRPr="00535AFA" w:rsidRDefault="00117247" w:rsidP="00117247">
      <w:pPr>
        <w:jc w:val="both"/>
        <w:rPr>
          <w:b/>
        </w:rPr>
      </w:pPr>
      <w:r w:rsidRPr="00535AFA">
        <w:rPr>
          <w:b/>
        </w:rPr>
        <w:t>A rendelettervezet általános indokolása:</w:t>
      </w:r>
    </w:p>
    <w:p w:rsidR="00117247" w:rsidRDefault="00117247" w:rsidP="00117247">
      <w:pPr>
        <w:tabs>
          <w:tab w:val="left" w:pos="2640"/>
          <w:tab w:val="center" w:pos="4536"/>
        </w:tabs>
        <w:jc w:val="both"/>
        <w:rPr>
          <w:color w:val="000000"/>
        </w:rPr>
      </w:pPr>
    </w:p>
    <w:p w:rsidR="00910982" w:rsidRDefault="00041E3E" w:rsidP="00F10E61">
      <w:pPr>
        <w:pStyle w:val="NormlWeb"/>
        <w:spacing w:after="20" w:afterAutospacing="0"/>
        <w:ind w:firstLine="180"/>
        <w:jc w:val="both"/>
      </w:pPr>
      <w:r>
        <w:t>Az intézményi gyermekétkeztetés</w:t>
      </w:r>
      <w:r w:rsidR="00F25A65">
        <w:t xml:space="preserve"> alkalmazása során felmerült a be nem fizetett térítési díjak beszedésének kérdése. Erre vonatkozóan </w:t>
      </w:r>
      <w:r w:rsidR="00F25A65" w:rsidRPr="00F25A65">
        <w:t>a</w:t>
      </w:r>
      <w:r w:rsidR="00F10E61">
        <w:t xml:space="preserve"> </w:t>
      </w:r>
      <w:r w:rsidR="00F10E61" w:rsidRPr="00F10E61">
        <w:t xml:space="preserve">gyermekek védelméről és a gyámügyi igazgatásról szóló 1997. évi XXXI. törvény </w:t>
      </w:r>
      <w:r w:rsidR="00F10E61">
        <w:t xml:space="preserve">133.§ (1) – (5) szerint  az ellátást jogosulatlanul és rosszhiszeműen igénybe vevőt kötelezni kell a pénzbeli ellátás visszafizetésére, természetbeni ellátás esetén a pénzegyenérték megfizetésére, személyes gondoskodást nyújtó ellátás esetén az intézményi térítési díj összegének megfizetésére (a továbbiakban: megtérítés). A folyamatosan nyújtott ellátás megtérítését legfeljebb egy évre visszamenőlegesen lehet elrendelni. Az ellátás megtérítését az eljáró szerv az igénybevétel jogosulatlanságáról való tudomásszerzéstől számított 3 hónapon belül rendelheti el. Nem lehet a megtérítést elrendelni, ha az igénybevételtől, illetve az ellátás megszűnésétől egy év már eltelt. Az eljáró szerv a megtérítést méltányosságból elengedheti, csökkentheti, illetve részletfizetést engedélyezhet, ha a visszafizetésre kötelezett személy családjában az egy főre jutó havi jövedelem összege nem haladja meg az öregségi nyugdíj mindenkori legkisebb összegének kétszeresét. A </w:t>
      </w:r>
      <w:r w:rsidR="00F25A65" w:rsidRPr="00F25A65">
        <w:t xml:space="preserve">személyes gondoskodást nyújtó gyermekjóléti alapellátások és gyermekvédelmi szakellátások térítési díjáról és az igénylésükhöz felhasználható </w:t>
      </w:r>
      <w:r w:rsidR="00F25A65" w:rsidRPr="00F25A65">
        <w:lastRenderedPageBreak/>
        <w:t>bizonyítékokról</w:t>
      </w:r>
      <w:r w:rsidR="00F25A65">
        <w:t xml:space="preserve"> szóló 328/2011. (XII.29.) Korm. rendelet úgy rendelkezik, hogy az intézmény vezetője ellenőrzi, hogy a megállapított térítési díj befizetése havonként megtörténik-e. Ha a kötelezett a befizetést elmulasztotta, az intézményvezető 15 napos határidő megjelölésével a kötelezettet írásban felhívja az elmaradt térítési díj befizetésére. Ha a határidő eredménytelenül telt el, az intézmény vezetője a kötelezett nevét, lakcímét és a fennálló díjhátralékot nyilvántartásba veszi. A nyilvántartott díjhátralékról az intézmény vezetője negyedévenként tájékoztatja a fenntartót a térítési</w:t>
      </w:r>
      <w:r w:rsidR="00BB73BD">
        <w:t xml:space="preserve"> </w:t>
      </w:r>
      <w:r w:rsidR="00F25A65">
        <w:t>díj-hátralék behajtása vagy a behajthatatlan hátralék törlése érdekében. A behajtás részletszabályait a Korm. rendelet nem tartalmazza. Az Emberi Erőforrások Minisztériuma az egységes jogal</w:t>
      </w:r>
      <w:r w:rsidR="00BB73BD">
        <w:t>kal</w:t>
      </w:r>
      <w:r w:rsidR="00F25A65">
        <w:t>m</w:t>
      </w:r>
      <w:r w:rsidR="00BB73BD">
        <w:t>a</w:t>
      </w:r>
      <w:r w:rsidR="00F25A65">
        <w:t xml:space="preserve">zás és </w:t>
      </w:r>
      <w:r w:rsidR="00BB73BD">
        <w:t xml:space="preserve">jogbiztonság érdekében kiadott tájékoztatása szerint, a gyermekétkeztetést biztosító önkormányzat rendeletében állapíthatja meg a térítési díj megfizetésének elmaradása esetén alkalmazandó eljárást, ideértve az ellátás megszüntetésének időpontját is. </w:t>
      </w:r>
      <w:r w:rsidR="00910982">
        <w:t>2017. évben eddig 14 gyermek esetében, 228.715 Ft díjtartozást halmozódott fel.</w:t>
      </w:r>
    </w:p>
    <w:p w:rsidR="00F25A65" w:rsidRDefault="00BB73BD" w:rsidP="00910982">
      <w:pPr>
        <w:pStyle w:val="NormlWeb"/>
        <w:spacing w:after="20" w:afterAutospacing="0"/>
        <w:jc w:val="both"/>
      </w:pPr>
      <w:r>
        <w:t xml:space="preserve">Erre figyelemmel kerülnek módosításra, illetve kiegészítésre a </w:t>
      </w:r>
      <w:r w:rsidRPr="00535AFA">
        <w:rPr>
          <w:color w:val="000000"/>
        </w:rPr>
        <w:t xml:space="preserve">gyermekvédelem helyi rendszeréről szóló </w:t>
      </w:r>
      <w:r>
        <w:rPr>
          <w:color w:val="000000"/>
        </w:rPr>
        <w:t xml:space="preserve">4/2016. (II.19.) </w:t>
      </w:r>
      <w:r w:rsidRPr="00535AFA">
        <w:rPr>
          <w:color w:val="000000"/>
        </w:rPr>
        <w:t>önkormányzati rendelet</w:t>
      </w:r>
      <w:r>
        <w:rPr>
          <w:color w:val="000000"/>
        </w:rPr>
        <w:t xml:space="preserve">ben az intézményi térítési díjak megfizetésére vonatozó rendelkezések.   </w:t>
      </w:r>
    </w:p>
    <w:p w:rsidR="00117247" w:rsidRPr="00535AFA" w:rsidRDefault="00117247" w:rsidP="00117247">
      <w:pPr>
        <w:tabs>
          <w:tab w:val="left" w:pos="2640"/>
          <w:tab w:val="center" w:pos="4536"/>
        </w:tabs>
        <w:jc w:val="both"/>
        <w:rPr>
          <w:color w:val="000000"/>
        </w:rPr>
      </w:pPr>
    </w:p>
    <w:p w:rsidR="00117247" w:rsidRPr="00535AFA" w:rsidRDefault="00117247" w:rsidP="00117247">
      <w:pPr>
        <w:jc w:val="both"/>
        <w:rPr>
          <w:b/>
        </w:rPr>
      </w:pPr>
      <w:r w:rsidRPr="00535AFA">
        <w:rPr>
          <w:b/>
        </w:rPr>
        <w:t>A rendelettervezet részletes indokolása:</w:t>
      </w:r>
    </w:p>
    <w:p w:rsidR="00117247" w:rsidRPr="00535AFA" w:rsidRDefault="00117247" w:rsidP="00117247">
      <w:pPr>
        <w:jc w:val="center"/>
        <w:rPr>
          <w:color w:val="000000"/>
        </w:rPr>
      </w:pPr>
    </w:p>
    <w:p w:rsidR="00117247" w:rsidRPr="00535AFA" w:rsidRDefault="00117247" w:rsidP="00117247">
      <w:pPr>
        <w:jc w:val="center"/>
        <w:rPr>
          <w:color w:val="000000"/>
        </w:rPr>
      </w:pPr>
      <w:r w:rsidRPr="00535AFA">
        <w:rPr>
          <w:color w:val="000000"/>
        </w:rPr>
        <w:t>1.§-hoz</w:t>
      </w:r>
    </w:p>
    <w:p w:rsidR="00117247" w:rsidRDefault="00EB42D0" w:rsidP="00117247">
      <w:pPr>
        <w:jc w:val="both"/>
        <w:rPr>
          <w:color w:val="000000"/>
        </w:rPr>
      </w:pPr>
      <w:r>
        <w:rPr>
          <w:color w:val="000000"/>
        </w:rPr>
        <w:t xml:space="preserve">A 8.§ (1) bekezdés </w:t>
      </w:r>
      <w:r w:rsidR="00BB73BD">
        <w:rPr>
          <w:color w:val="000000"/>
        </w:rPr>
        <w:t>az intézményi térítési díjjal egészül ki a. A (2) bekezdés a személyi térítési díjak megállapítását pontosítja azzal, hogy a rászorultsági feltételként az öregségi nyugdíjmimimum 150%-át határozza meg, szemb</w:t>
      </w:r>
      <w:r>
        <w:rPr>
          <w:color w:val="000000"/>
        </w:rPr>
        <w:t xml:space="preserve">en a jelenleg hatályos 80%-nál, figyelemmel a minimálbér jelentős és ezáltal a jövedelmek jelentős emelkedésére.  A (3) bekezdéséből törlésre kerül a térítési díjkedvezmény, mivel a (2) bekezdés annak megállapításáról rendelkezik. Az új, (4) bekezdés a térítési díj befizetésének határidejét, illetve a nem igénybe vett étkezések kompenzációját tartalmazza. </w:t>
      </w:r>
    </w:p>
    <w:p w:rsidR="00117247" w:rsidRDefault="00117247" w:rsidP="00117247">
      <w:pPr>
        <w:jc w:val="both"/>
        <w:rPr>
          <w:color w:val="000000"/>
        </w:rPr>
      </w:pPr>
    </w:p>
    <w:p w:rsidR="00117247" w:rsidRDefault="00117247" w:rsidP="00117247">
      <w:pPr>
        <w:jc w:val="center"/>
        <w:rPr>
          <w:color w:val="000000"/>
        </w:rPr>
      </w:pPr>
      <w:r w:rsidRPr="00535AFA">
        <w:rPr>
          <w:color w:val="000000"/>
        </w:rPr>
        <w:t>2.§-hoz</w:t>
      </w:r>
    </w:p>
    <w:p w:rsidR="00E847EA" w:rsidRDefault="00E847EA" w:rsidP="00E847EA">
      <w:pPr>
        <w:jc w:val="both"/>
        <w:rPr>
          <w:color w:val="000000"/>
        </w:rPr>
      </w:pPr>
      <w:r>
        <w:rPr>
          <w:color w:val="000000"/>
        </w:rPr>
        <w:t xml:space="preserve">A Gazdasági Ellátó Szervezet rövidítésének átvezetése, tekintettel arra, hogy az előző, 8.§ (4) bekezdésben </w:t>
      </w:r>
      <w:r w:rsidR="00CE1620">
        <w:rPr>
          <w:color w:val="000000"/>
        </w:rPr>
        <w:t xml:space="preserve">a rövidített elnevezés már megfogalmazásra került. </w:t>
      </w:r>
    </w:p>
    <w:p w:rsidR="00CE1620" w:rsidRDefault="00CE1620" w:rsidP="00E847EA">
      <w:pPr>
        <w:jc w:val="both"/>
        <w:rPr>
          <w:color w:val="000000"/>
        </w:rPr>
      </w:pPr>
    </w:p>
    <w:p w:rsidR="00EC629A" w:rsidRDefault="00CE1620" w:rsidP="00CE1620">
      <w:pPr>
        <w:jc w:val="center"/>
        <w:rPr>
          <w:color w:val="000000"/>
        </w:rPr>
      </w:pPr>
      <w:r>
        <w:rPr>
          <w:color w:val="000000"/>
        </w:rPr>
        <w:t>3.§-hoz</w:t>
      </w:r>
      <w:r>
        <w:rPr>
          <w:color w:val="000000"/>
        </w:rPr>
        <w:br/>
      </w:r>
    </w:p>
    <w:p w:rsidR="00CE1620" w:rsidRDefault="00CE1620" w:rsidP="00EC629A">
      <w:pPr>
        <w:rPr>
          <w:color w:val="000000"/>
        </w:rPr>
      </w:pPr>
      <w:r>
        <w:rPr>
          <w:color w:val="000000"/>
        </w:rPr>
        <w:t>Új bekezdéssel egészül ki a rendelet, amelyben a díjfizetés elmaradása esetén alkalmazandó részletszabályok kerültek megfogalmazásra.</w:t>
      </w:r>
    </w:p>
    <w:p w:rsidR="00CE1620" w:rsidRDefault="00CE1620" w:rsidP="00CE1620">
      <w:pPr>
        <w:jc w:val="center"/>
        <w:rPr>
          <w:color w:val="000000"/>
        </w:rPr>
      </w:pPr>
    </w:p>
    <w:p w:rsidR="00E847EA" w:rsidRPr="00535AFA" w:rsidRDefault="00EC629A" w:rsidP="00117247">
      <w:pPr>
        <w:jc w:val="center"/>
        <w:rPr>
          <w:color w:val="000000"/>
        </w:rPr>
      </w:pPr>
      <w:r>
        <w:rPr>
          <w:color w:val="000000"/>
        </w:rPr>
        <w:t>4.§-hoz</w:t>
      </w:r>
    </w:p>
    <w:p w:rsidR="00117247" w:rsidRPr="00535AFA" w:rsidRDefault="00117247" w:rsidP="00117247">
      <w:pPr>
        <w:jc w:val="both"/>
        <w:rPr>
          <w:color w:val="000000"/>
        </w:rPr>
      </w:pPr>
      <w:r>
        <w:rPr>
          <w:color w:val="000000"/>
        </w:rPr>
        <w:t xml:space="preserve">Hatályba léptető rendelkezések. </w:t>
      </w:r>
    </w:p>
    <w:p w:rsidR="00117247" w:rsidRPr="00535AFA" w:rsidRDefault="00117247" w:rsidP="00117247">
      <w:pPr>
        <w:rPr>
          <w:color w:val="000000"/>
        </w:rPr>
      </w:pPr>
    </w:p>
    <w:p w:rsidR="00C76F67" w:rsidRDefault="00C76F67" w:rsidP="00117247">
      <w:pPr>
        <w:pStyle w:val="Szvegtrzs"/>
        <w:jc w:val="center"/>
        <w:rPr>
          <w:b/>
          <w:bCs/>
          <w:sz w:val="22"/>
          <w:szCs w:val="22"/>
          <w:u w:val="single"/>
        </w:rPr>
      </w:pPr>
    </w:p>
    <w:p w:rsidR="00C76F67" w:rsidRDefault="00C76F67" w:rsidP="00117247">
      <w:pPr>
        <w:pStyle w:val="Szvegtrzs"/>
        <w:jc w:val="center"/>
        <w:rPr>
          <w:b/>
          <w:bCs/>
          <w:sz w:val="22"/>
          <w:szCs w:val="22"/>
          <w:u w:val="single"/>
        </w:rPr>
      </w:pPr>
    </w:p>
    <w:p w:rsidR="00C76F67" w:rsidRDefault="00C76F67" w:rsidP="00117247">
      <w:pPr>
        <w:pStyle w:val="Szvegtrzs"/>
        <w:jc w:val="center"/>
        <w:rPr>
          <w:b/>
          <w:bCs/>
          <w:sz w:val="22"/>
          <w:szCs w:val="22"/>
          <w:u w:val="single"/>
        </w:rPr>
      </w:pPr>
    </w:p>
    <w:p w:rsidR="00C76F67" w:rsidRDefault="00C76F67" w:rsidP="00117247">
      <w:pPr>
        <w:pStyle w:val="Szvegtrzs"/>
        <w:jc w:val="center"/>
        <w:rPr>
          <w:b/>
          <w:bCs/>
          <w:sz w:val="22"/>
          <w:szCs w:val="22"/>
          <w:u w:val="single"/>
        </w:rPr>
      </w:pPr>
    </w:p>
    <w:p w:rsidR="00C76F67" w:rsidRDefault="00C76F67" w:rsidP="00117247">
      <w:pPr>
        <w:pStyle w:val="Szvegtrzs"/>
        <w:jc w:val="center"/>
        <w:rPr>
          <w:b/>
          <w:bCs/>
          <w:sz w:val="22"/>
          <w:szCs w:val="22"/>
          <w:u w:val="single"/>
        </w:rPr>
      </w:pPr>
    </w:p>
    <w:p w:rsidR="00117247" w:rsidRPr="003F6431" w:rsidRDefault="00117247" w:rsidP="00117247">
      <w:pPr>
        <w:pStyle w:val="Szvegtrzs"/>
        <w:jc w:val="center"/>
        <w:rPr>
          <w:b/>
          <w:bCs/>
          <w:sz w:val="22"/>
          <w:szCs w:val="22"/>
        </w:rPr>
      </w:pPr>
      <w:r w:rsidRPr="003F6431">
        <w:rPr>
          <w:b/>
          <w:bCs/>
          <w:sz w:val="22"/>
          <w:szCs w:val="22"/>
          <w:u w:val="single"/>
        </w:rPr>
        <w:t xml:space="preserve">Hatásvizsgálat </w:t>
      </w:r>
    </w:p>
    <w:p w:rsidR="00117247" w:rsidRPr="003F6431" w:rsidRDefault="00117247" w:rsidP="00117247">
      <w:pPr>
        <w:pStyle w:val="Szvegtrzs"/>
        <w:jc w:val="center"/>
        <w:rPr>
          <w:sz w:val="22"/>
          <w:szCs w:val="22"/>
        </w:rPr>
      </w:pPr>
      <w:r w:rsidRPr="003F6431">
        <w:rPr>
          <w:b/>
          <w:bCs/>
          <w:sz w:val="22"/>
          <w:szCs w:val="22"/>
        </w:rPr>
        <w:t xml:space="preserve">Bonyhád Város Önkormányzata </w:t>
      </w:r>
      <w:r w:rsidRPr="003F6431">
        <w:rPr>
          <w:b/>
          <w:sz w:val="22"/>
          <w:szCs w:val="22"/>
        </w:rPr>
        <w:t xml:space="preserve">a gyermekvédelem helyi rendszeréről szóló </w:t>
      </w:r>
      <w:r w:rsidRPr="003F6431">
        <w:rPr>
          <w:b/>
          <w:color w:val="000000"/>
          <w:sz w:val="22"/>
          <w:szCs w:val="22"/>
        </w:rPr>
        <w:t xml:space="preserve">4/2016 (II.19.) </w:t>
      </w:r>
      <w:r w:rsidRPr="003F6431">
        <w:rPr>
          <w:b/>
          <w:sz w:val="22"/>
          <w:szCs w:val="22"/>
        </w:rPr>
        <w:t>önkormányzati rendelet módosításához</w:t>
      </w:r>
    </w:p>
    <w:p w:rsidR="00117247" w:rsidRPr="003F6431" w:rsidRDefault="00117247" w:rsidP="00117247">
      <w:pPr>
        <w:pStyle w:val="Szvegtrzs"/>
        <w:rPr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117247" w:rsidRPr="003F6431" w:rsidTr="00117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117247" w:rsidRPr="003F6431" w:rsidRDefault="00117247" w:rsidP="00117247">
            <w:pPr>
              <w:pStyle w:val="Szvegtrzs"/>
            </w:pPr>
            <w:r w:rsidRPr="003F6431">
              <w:rPr>
                <w:b/>
                <w:bCs/>
                <w:sz w:val="22"/>
                <w:szCs w:val="22"/>
              </w:rPr>
              <w:t>1. Társadalmi, gazdasági, költségvetési hatásai</w:t>
            </w:r>
          </w:p>
          <w:p w:rsidR="00117247" w:rsidRPr="003F6431" w:rsidRDefault="00EC629A" w:rsidP="00117247">
            <w:pPr>
              <w:pStyle w:val="NormlWeb"/>
              <w:jc w:val="both"/>
            </w:pPr>
            <w:r>
              <w:rPr>
                <w:sz w:val="22"/>
                <w:szCs w:val="22"/>
              </w:rPr>
              <w:t xml:space="preserve">A módosításnak köszönhetően, a fennálló térítési díjtartozások behajtására kerülhet sor. </w:t>
            </w:r>
            <w:r w:rsidR="00117247">
              <w:rPr>
                <w:sz w:val="22"/>
                <w:szCs w:val="22"/>
              </w:rPr>
              <w:t xml:space="preserve"> </w:t>
            </w:r>
            <w:r w:rsidR="00117247" w:rsidRPr="003F6431">
              <w:rPr>
                <w:sz w:val="22"/>
                <w:szCs w:val="22"/>
              </w:rPr>
              <w:t xml:space="preserve">  </w:t>
            </w:r>
          </w:p>
        </w:tc>
      </w:tr>
      <w:tr w:rsidR="00117247" w:rsidRPr="003F6431" w:rsidTr="00117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117247" w:rsidRPr="003F6431" w:rsidRDefault="00117247" w:rsidP="00117247">
            <w:pPr>
              <w:pStyle w:val="Szvegtrzs"/>
            </w:pPr>
            <w:r w:rsidRPr="003F6431">
              <w:rPr>
                <w:b/>
                <w:bCs/>
                <w:sz w:val="22"/>
                <w:szCs w:val="22"/>
              </w:rPr>
              <w:t>2. Környezeti és egészségi következményei</w:t>
            </w:r>
          </w:p>
          <w:p w:rsidR="00117247" w:rsidRPr="003F6431" w:rsidRDefault="00117247" w:rsidP="00117247">
            <w:pPr>
              <w:pStyle w:val="Szvegtrzs"/>
            </w:pPr>
            <w:r w:rsidRPr="003F6431">
              <w:rPr>
                <w:sz w:val="22"/>
                <w:szCs w:val="22"/>
              </w:rPr>
              <w:t xml:space="preserve">Nem releváns.  </w:t>
            </w:r>
          </w:p>
        </w:tc>
      </w:tr>
    </w:tbl>
    <w:p w:rsidR="00117247" w:rsidRPr="003F6431" w:rsidRDefault="00117247" w:rsidP="00117247">
      <w:pPr>
        <w:pStyle w:val="Szvegtrzs"/>
        <w:rPr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117247" w:rsidRPr="003F6431" w:rsidTr="00117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117247" w:rsidRPr="003F6431" w:rsidRDefault="00117247" w:rsidP="00117247">
            <w:pPr>
              <w:pStyle w:val="Szvegtrzs"/>
            </w:pPr>
            <w:r w:rsidRPr="003F6431">
              <w:rPr>
                <w:b/>
                <w:bCs/>
                <w:sz w:val="22"/>
                <w:szCs w:val="22"/>
              </w:rPr>
              <w:t>3. Adminisztratív terheket befolyásoló hatásai</w:t>
            </w:r>
          </w:p>
          <w:p w:rsidR="00117247" w:rsidRPr="003F6431" w:rsidRDefault="00EC629A" w:rsidP="00117247">
            <w:pPr>
              <w:pStyle w:val="Szvegtrzs"/>
            </w:pPr>
            <w:r>
              <w:rPr>
                <w:sz w:val="22"/>
                <w:szCs w:val="22"/>
              </w:rPr>
              <w:t xml:space="preserve">A többlet adminisztrációhoz szükséges feltételek biztosítottak. </w:t>
            </w:r>
            <w:r w:rsidR="00117247" w:rsidRPr="003F6431">
              <w:rPr>
                <w:sz w:val="22"/>
                <w:szCs w:val="22"/>
              </w:rPr>
              <w:t xml:space="preserve"> </w:t>
            </w:r>
          </w:p>
        </w:tc>
      </w:tr>
    </w:tbl>
    <w:p w:rsidR="00117247" w:rsidRPr="003F6431" w:rsidRDefault="00117247" w:rsidP="00117247">
      <w:pPr>
        <w:pStyle w:val="Szvegtrzs"/>
        <w:rPr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117247" w:rsidRPr="003F6431" w:rsidTr="00117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117247" w:rsidRPr="003F6431" w:rsidRDefault="00117247" w:rsidP="00117247">
            <w:pPr>
              <w:pStyle w:val="Szvegtrzs"/>
            </w:pPr>
            <w:smartTag w:uri="urn:schemas-microsoft-com:office:smarttags" w:element="metricconverter">
              <w:smartTagPr>
                <w:attr w:name="ProductID" w:val="4. A"/>
              </w:smartTagPr>
              <w:r w:rsidRPr="003F6431">
                <w:rPr>
                  <w:b/>
                  <w:bCs/>
                  <w:sz w:val="22"/>
                  <w:szCs w:val="22"/>
                </w:rPr>
                <w:t>4. A</w:t>
              </w:r>
            </w:smartTag>
            <w:r w:rsidRPr="003F6431">
              <w:rPr>
                <w:b/>
                <w:bCs/>
                <w:sz w:val="22"/>
                <w:szCs w:val="22"/>
              </w:rPr>
              <w:t xml:space="preserve"> jogszabály megalkotásának szükségessége, a jogalkotás elmaradásának várható következményei</w:t>
            </w:r>
          </w:p>
          <w:p w:rsidR="00117247" w:rsidRPr="003F6431" w:rsidRDefault="00117247" w:rsidP="00117247">
            <w:pPr>
              <w:pStyle w:val="Szvegtrzs"/>
            </w:pPr>
            <w:r>
              <w:rPr>
                <w:sz w:val="22"/>
                <w:szCs w:val="22"/>
              </w:rPr>
              <w:t>A szolgáltató növekvő költségei indokolják</w:t>
            </w:r>
            <w:r w:rsidRPr="003F6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módosítást. A módosítás elmaradása esetén a szolgáltatót veszteség érhetné, amely a hosszútávú ellátásbiztonságra gyakorolna negatív hatást. </w:t>
            </w:r>
          </w:p>
        </w:tc>
      </w:tr>
    </w:tbl>
    <w:p w:rsidR="00117247" w:rsidRPr="003F6431" w:rsidRDefault="00117247" w:rsidP="00117247">
      <w:pPr>
        <w:pStyle w:val="Szvegtrzs"/>
        <w:rPr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8"/>
      </w:tblGrid>
      <w:tr w:rsidR="00117247" w:rsidRPr="003F6431" w:rsidTr="00117247">
        <w:tc>
          <w:tcPr>
            <w:tcW w:w="96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117247" w:rsidRPr="003F6431" w:rsidRDefault="00117247" w:rsidP="00117247">
            <w:pPr>
              <w:pStyle w:val="Szvegtrzs"/>
            </w:pPr>
            <w:smartTag w:uri="urn:schemas-microsoft-com:office:smarttags" w:element="metricconverter">
              <w:smartTagPr>
                <w:attr w:name="ProductID" w:val="5. A"/>
              </w:smartTagPr>
              <w:r w:rsidRPr="003F6431">
                <w:rPr>
                  <w:b/>
                  <w:bCs/>
                  <w:sz w:val="22"/>
                  <w:szCs w:val="22"/>
                </w:rPr>
                <w:t>5. A</w:t>
              </w:r>
            </w:smartTag>
            <w:r w:rsidRPr="003F6431">
              <w:rPr>
                <w:b/>
                <w:bCs/>
                <w:sz w:val="22"/>
                <w:szCs w:val="22"/>
              </w:rPr>
              <w:t xml:space="preserve"> jogszabály alkalmazásához szükséges személyi, szervezeti, tárgyi és pénzügyi feltételek</w:t>
            </w:r>
          </w:p>
          <w:p w:rsidR="00117247" w:rsidRPr="003F6431" w:rsidRDefault="00117247" w:rsidP="00117247">
            <w:pPr>
              <w:pStyle w:val="Szvegtrzs"/>
            </w:pPr>
            <w:r w:rsidRPr="003F6431">
              <w:rPr>
                <w:sz w:val="22"/>
                <w:szCs w:val="22"/>
              </w:rPr>
              <w:t xml:space="preserve">A személyi, tárgyi és pénzügyi feltételek biztosítottak. </w:t>
            </w:r>
          </w:p>
        </w:tc>
      </w:tr>
    </w:tbl>
    <w:p w:rsidR="00117247" w:rsidRDefault="00117247" w:rsidP="00117247">
      <w:pPr>
        <w:rPr>
          <w:sz w:val="22"/>
          <w:szCs w:val="22"/>
        </w:rPr>
      </w:pPr>
    </w:p>
    <w:p w:rsidR="00117247" w:rsidRPr="003F6431" w:rsidRDefault="00117247" w:rsidP="00117247">
      <w:pPr>
        <w:rPr>
          <w:sz w:val="22"/>
          <w:szCs w:val="22"/>
        </w:rPr>
      </w:pPr>
      <w:r w:rsidRPr="003F6431">
        <w:rPr>
          <w:sz w:val="22"/>
          <w:szCs w:val="22"/>
        </w:rPr>
        <w:t>B</w:t>
      </w:r>
      <w:r>
        <w:rPr>
          <w:sz w:val="22"/>
          <w:szCs w:val="22"/>
        </w:rPr>
        <w:t xml:space="preserve">onyhád, 2017. </w:t>
      </w:r>
      <w:r w:rsidR="00EC629A">
        <w:rPr>
          <w:sz w:val="22"/>
          <w:szCs w:val="22"/>
        </w:rPr>
        <w:t xml:space="preserve">november 13. </w:t>
      </w:r>
      <w:r>
        <w:rPr>
          <w:sz w:val="22"/>
          <w:szCs w:val="22"/>
        </w:rPr>
        <w:t xml:space="preserve"> </w:t>
      </w:r>
    </w:p>
    <w:p w:rsidR="00117247" w:rsidRPr="003F6431" w:rsidRDefault="00117247" w:rsidP="00117247">
      <w:pPr>
        <w:rPr>
          <w:sz w:val="22"/>
          <w:szCs w:val="22"/>
        </w:rPr>
      </w:pPr>
    </w:p>
    <w:p w:rsidR="00117247" w:rsidRPr="003F6431" w:rsidRDefault="001B6335" w:rsidP="00117247">
      <w:pPr>
        <w:jc w:val="center"/>
        <w:rPr>
          <w:sz w:val="22"/>
          <w:szCs w:val="22"/>
        </w:rPr>
      </w:pPr>
      <w:r>
        <w:rPr>
          <w:sz w:val="22"/>
          <w:szCs w:val="22"/>
        </w:rPr>
        <w:t>Dr. Puskásné Dr. Szeghy Petra</w:t>
      </w:r>
      <w:r>
        <w:rPr>
          <w:sz w:val="22"/>
          <w:szCs w:val="22"/>
        </w:rPr>
        <w:br/>
        <w:t>jegyző</w:t>
      </w:r>
    </w:p>
    <w:p w:rsidR="00117247" w:rsidRPr="005552DC" w:rsidRDefault="00117247" w:rsidP="00117247">
      <w:pPr>
        <w:rPr>
          <w:sz w:val="22"/>
          <w:szCs w:val="22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C76F67" w:rsidRDefault="00C76F67" w:rsidP="00117247">
      <w:pPr>
        <w:jc w:val="center"/>
        <w:rPr>
          <w:b/>
          <w:color w:val="000000"/>
        </w:rPr>
      </w:pPr>
    </w:p>
    <w:p w:rsidR="00117247" w:rsidRDefault="00117247" w:rsidP="00117247">
      <w:pPr>
        <w:jc w:val="center"/>
        <w:rPr>
          <w:b/>
          <w:color w:val="000000"/>
        </w:rPr>
      </w:pPr>
      <w:r w:rsidRPr="00535AFA">
        <w:rPr>
          <w:b/>
          <w:color w:val="000000"/>
        </w:rPr>
        <w:lastRenderedPageBreak/>
        <w:t>Bony</w:t>
      </w:r>
      <w:r>
        <w:rPr>
          <w:b/>
          <w:color w:val="000000"/>
        </w:rPr>
        <w:t xml:space="preserve">hád Város Önkormányzata </w:t>
      </w:r>
    </w:p>
    <w:p w:rsidR="00117247" w:rsidRPr="00535AFA" w:rsidRDefault="00117247" w:rsidP="00117247">
      <w:pPr>
        <w:jc w:val="center"/>
        <w:rPr>
          <w:b/>
          <w:color w:val="000000"/>
        </w:rPr>
      </w:pPr>
      <w:r>
        <w:rPr>
          <w:b/>
          <w:color w:val="000000"/>
        </w:rPr>
        <w:t>…../2017</w:t>
      </w:r>
      <w:r w:rsidRPr="00535AFA">
        <w:rPr>
          <w:b/>
          <w:color w:val="000000"/>
        </w:rPr>
        <w:t>. (</w:t>
      </w:r>
      <w:r>
        <w:rPr>
          <w:b/>
          <w:color w:val="000000"/>
        </w:rPr>
        <w:t>….</w:t>
      </w:r>
      <w:r w:rsidRPr="00535AFA">
        <w:rPr>
          <w:b/>
          <w:color w:val="000000"/>
        </w:rPr>
        <w:t>) önkormányzati rendelete</w:t>
      </w:r>
    </w:p>
    <w:p w:rsidR="00117247" w:rsidRPr="00535AFA" w:rsidRDefault="00117247" w:rsidP="00117247">
      <w:pPr>
        <w:jc w:val="center"/>
        <w:rPr>
          <w:b/>
          <w:color w:val="000000"/>
        </w:rPr>
      </w:pPr>
      <w:r w:rsidRPr="00535AFA">
        <w:rPr>
          <w:b/>
          <w:color w:val="000000"/>
        </w:rPr>
        <w:t>a gyermekvédelem helyi rendszeréről</w:t>
      </w:r>
      <w:r>
        <w:rPr>
          <w:b/>
          <w:color w:val="000000"/>
        </w:rPr>
        <w:t xml:space="preserve"> szóló 4/2016 (II.19.) önkormányzati rendelet módosításáról</w:t>
      </w:r>
    </w:p>
    <w:p w:rsidR="00117247" w:rsidRPr="00535AFA" w:rsidRDefault="00117247" w:rsidP="00117247">
      <w:pPr>
        <w:jc w:val="center"/>
        <w:rPr>
          <w:color w:val="000000"/>
        </w:rPr>
      </w:pPr>
    </w:p>
    <w:p w:rsidR="00117247" w:rsidRDefault="00117247" w:rsidP="00117247">
      <w:pPr>
        <w:jc w:val="both"/>
      </w:pPr>
      <w:r w:rsidRPr="00535AFA">
        <w:rPr>
          <w:color w:val="000000"/>
        </w:rPr>
        <w:t xml:space="preserve">Bonyhád Város Önkormányzati Képviselő-testülete az Alaptörvény 32. cikk (1) bekezdés a) pontjában meghatározott eredeti jogalkotói hatáskörében, a Magyarország helyi önkormányzatairól szóló 2011 évi CLXXXIX. törvény 13.§ 8. pontjában meghatározott feladatkörében eljárva, a gyermekek védelméről és a gyámügyi igazgatásról szóló 1997. évi XXXI. törvény </w:t>
      </w:r>
      <w:r>
        <w:rPr>
          <w:color w:val="000000"/>
        </w:rPr>
        <w:t>29.§ (1</w:t>
      </w:r>
      <w:r w:rsidRPr="00535AFA">
        <w:rPr>
          <w:color w:val="000000"/>
        </w:rPr>
        <w:t xml:space="preserve">) </w:t>
      </w:r>
      <w:r>
        <w:rPr>
          <w:color w:val="000000"/>
        </w:rPr>
        <w:t>bekezdésében</w:t>
      </w:r>
      <w:r w:rsidRPr="00535AFA">
        <w:rPr>
          <w:color w:val="000000"/>
        </w:rPr>
        <w:t xml:space="preserve"> kapott felhatalmazás alapján - </w:t>
      </w:r>
      <w:r w:rsidRPr="00535AFA">
        <w:t>a Szervezeti és Működési Szabályzatról szóló 5/2015. (III.27.) önkormányzati rendelet 1. melléklet II. (3) pontjában meghatározott feladatkörében eljáró Humán Bizottság</w:t>
      </w:r>
      <w:r>
        <w:t xml:space="preserve"> és az 1. mellékelt I. (6) pontjában meghatározott feladatkörében eljáró Pénzügyi Ellenőrző és Gazdasági Bizottság</w:t>
      </w:r>
      <w:r w:rsidRPr="00535AFA">
        <w:t xml:space="preserve"> véleményének kikérésé</w:t>
      </w:r>
      <w:r>
        <w:t>vel - a következőket rendeli el:</w:t>
      </w:r>
    </w:p>
    <w:p w:rsidR="00117247" w:rsidRPr="00535AFA" w:rsidRDefault="00117247" w:rsidP="00117247">
      <w:pPr>
        <w:pStyle w:val="Szvegtrzs2"/>
        <w:rPr>
          <w:szCs w:val="24"/>
        </w:rPr>
      </w:pPr>
    </w:p>
    <w:p w:rsidR="00117247" w:rsidRDefault="00117247" w:rsidP="00117247">
      <w:pPr>
        <w:pStyle w:val="Szvegtrzs2"/>
        <w:rPr>
          <w:szCs w:val="24"/>
        </w:rPr>
      </w:pPr>
      <w:r>
        <w:rPr>
          <w:szCs w:val="24"/>
        </w:rPr>
        <w:t xml:space="preserve">1.§ (1) </w:t>
      </w:r>
      <w:r w:rsidRPr="004C5AD3">
        <w:rPr>
          <w:color w:val="000000"/>
          <w:szCs w:val="24"/>
        </w:rPr>
        <w:t>A gyermekvédelem helyi rendszeréről szóló 4/2016 (II.19.) önkormányzati rendelet (továbbiakban: Rendelet)</w:t>
      </w:r>
      <w:r>
        <w:rPr>
          <w:color w:val="000000"/>
          <w:szCs w:val="24"/>
        </w:rPr>
        <w:t xml:space="preserve"> 8.§ (1)</w:t>
      </w:r>
      <w:r>
        <w:rPr>
          <w:szCs w:val="24"/>
        </w:rPr>
        <w:t xml:space="preserve"> bekezdése helyébe a következő rendelkezés lép: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Pr="00117247" w:rsidRDefault="00117247" w:rsidP="00117247">
      <w:pPr>
        <w:pStyle w:val="Szvegtrzs2"/>
        <w:rPr>
          <w:i/>
          <w:szCs w:val="24"/>
        </w:rPr>
      </w:pPr>
      <w:r>
        <w:rPr>
          <w:i/>
          <w:szCs w:val="24"/>
        </w:rPr>
        <w:t>„</w:t>
      </w:r>
      <w:r w:rsidRPr="00117247">
        <w:rPr>
          <w:i/>
          <w:szCs w:val="24"/>
        </w:rPr>
        <w:t>8.§ (1) A gyermekek napközbeni ellátását biztosító intézményekben az alapellátások körébe tartozó szolgáltatások közül a bölcsődei gondozásért, az intézményi gyermekétkeztetésért és a gyermeküdültetésért – a Gyvt-ben meghatározott kivételekkel - kell térítési díjat fizetni.</w:t>
      </w:r>
      <w:r>
        <w:rPr>
          <w:i/>
          <w:szCs w:val="24"/>
        </w:rPr>
        <w:t>”</w:t>
      </w:r>
      <w:r w:rsidRPr="00117247">
        <w:rPr>
          <w:i/>
          <w:szCs w:val="24"/>
        </w:rPr>
        <w:t xml:space="preserve">   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Default="00117247" w:rsidP="00117247">
      <w:pPr>
        <w:jc w:val="both"/>
      </w:pPr>
      <w:r>
        <w:t xml:space="preserve">(2) A Rendelet 8.§ (2) bekezdése helyébe a következő rendelkezés lép: </w:t>
      </w:r>
    </w:p>
    <w:p w:rsidR="00117247" w:rsidRDefault="00117247" w:rsidP="00117247">
      <w:pPr>
        <w:jc w:val="both"/>
      </w:pPr>
    </w:p>
    <w:p w:rsidR="00117247" w:rsidRPr="00117247" w:rsidRDefault="00117247" w:rsidP="00117247">
      <w:pPr>
        <w:jc w:val="both"/>
        <w:rPr>
          <w:i/>
        </w:rPr>
      </w:pPr>
      <w:r w:rsidRPr="00117247">
        <w:rPr>
          <w:i/>
        </w:rPr>
        <w:t xml:space="preserve">„8.§ (2) Az intézményvezető egyéni rászorultság esetén – kérelemre, a Gyvt. 150.§ (1) – (3) bekezdése alapján - térítési díjkedvezményt állapíthat meg. Rászorult az a gyermek, ahol a családban az egy főre jutó jövedelem nem haladja meg a nyugdíjminimum összegének 150%-át.” </w:t>
      </w:r>
    </w:p>
    <w:p w:rsidR="00117247" w:rsidRDefault="00117247" w:rsidP="00117247">
      <w:pPr>
        <w:jc w:val="both"/>
      </w:pPr>
    </w:p>
    <w:p w:rsidR="00117247" w:rsidRDefault="00117247" w:rsidP="00117247">
      <w:pPr>
        <w:jc w:val="both"/>
      </w:pPr>
      <w:r>
        <w:t xml:space="preserve">(3) A Rendelet 8.§ (3) bekezdése helyébe a következő rendelkezés lép: 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Default="00117247" w:rsidP="00117247">
      <w:pPr>
        <w:pStyle w:val="Szvegtrzs2"/>
        <w:rPr>
          <w:i/>
          <w:szCs w:val="24"/>
        </w:rPr>
      </w:pPr>
      <w:r>
        <w:rPr>
          <w:i/>
          <w:szCs w:val="24"/>
        </w:rPr>
        <w:t>„</w:t>
      </w:r>
      <w:r w:rsidRPr="00117247">
        <w:rPr>
          <w:i/>
          <w:szCs w:val="24"/>
        </w:rPr>
        <w:t>8.§ (3) A térítési díjak mértékét jelen rendelet 1. melléklete tartalmazza.</w:t>
      </w:r>
      <w:r>
        <w:rPr>
          <w:i/>
          <w:szCs w:val="24"/>
        </w:rPr>
        <w:t>”</w:t>
      </w:r>
    </w:p>
    <w:p w:rsidR="00117247" w:rsidRDefault="00117247" w:rsidP="00117247">
      <w:pPr>
        <w:pStyle w:val="Szvegtrzs2"/>
        <w:rPr>
          <w:i/>
          <w:szCs w:val="24"/>
        </w:rPr>
      </w:pPr>
    </w:p>
    <w:p w:rsidR="00117247" w:rsidRDefault="00117247" w:rsidP="00117247">
      <w:pPr>
        <w:jc w:val="both"/>
      </w:pPr>
      <w:r>
        <w:t xml:space="preserve">(3) A </w:t>
      </w:r>
      <w:r w:rsidR="00EB42D0">
        <w:t xml:space="preserve">Rendelet 8.§-a a következő bekezdéssel egészül ki: </w:t>
      </w:r>
    </w:p>
    <w:p w:rsidR="00117247" w:rsidRDefault="00117247" w:rsidP="00117247">
      <w:pPr>
        <w:pStyle w:val="Szvegtrzs2"/>
        <w:rPr>
          <w:i/>
          <w:szCs w:val="24"/>
        </w:rPr>
      </w:pPr>
    </w:p>
    <w:p w:rsidR="00117247" w:rsidRPr="00117247" w:rsidRDefault="00117247" w:rsidP="00117247">
      <w:pPr>
        <w:jc w:val="both"/>
        <w:rPr>
          <w:i/>
        </w:rPr>
      </w:pPr>
      <w:r>
        <w:rPr>
          <w:i/>
        </w:rPr>
        <w:t>„</w:t>
      </w:r>
      <w:r w:rsidR="00EB42D0">
        <w:rPr>
          <w:i/>
        </w:rPr>
        <w:t xml:space="preserve">8.§ (4) </w:t>
      </w:r>
      <w:r w:rsidRPr="00117247">
        <w:rPr>
          <w:i/>
        </w:rPr>
        <w:t>Az intézményi térítési díjat tárgyhónap utolsó munkanapjáig kell a Gazdasági Ellátó Szervezet (továbbiakban: GESZ) felé megfizetni. Amennyiben a gyermek a tárgyhónapra eső tanítási napok mindegyikén nem veszi igénybe az étkeztetést, úgy a GESZ a következő hónapban fizetendő térítési díjat az igénybe nem vett étkezések térítési díjával csökkenti.</w:t>
      </w:r>
      <w:r>
        <w:rPr>
          <w:i/>
        </w:rPr>
        <w:t>”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Default="00117247" w:rsidP="00117247">
      <w:pPr>
        <w:pStyle w:val="Szvegtrzs2"/>
        <w:rPr>
          <w:szCs w:val="24"/>
        </w:rPr>
      </w:pPr>
      <w:r>
        <w:rPr>
          <w:szCs w:val="24"/>
        </w:rPr>
        <w:t xml:space="preserve">2.§ </w:t>
      </w:r>
      <w:r>
        <w:t>A Rendelet 9.§ (1) bekezdése helyébe a következő rendelkezés lép: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Pr="00117247" w:rsidRDefault="00117247" w:rsidP="00117247">
      <w:pPr>
        <w:pStyle w:val="Szvegtrzs2"/>
        <w:rPr>
          <w:i/>
          <w:szCs w:val="24"/>
        </w:rPr>
      </w:pPr>
      <w:r>
        <w:rPr>
          <w:i/>
          <w:szCs w:val="24"/>
        </w:rPr>
        <w:t>„</w:t>
      </w:r>
      <w:r w:rsidRPr="00117247">
        <w:rPr>
          <w:i/>
          <w:szCs w:val="24"/>
        </w:rPr>
        <w:t>9.§ (1) A személyi térítési díjat az intézményvezető - e rendelet 8.§ (2) és a Gyvt. 151.§ (4) bekezdése alapján - állapítja meg. A személyi térítési díj megállapításáról az intézményvezető haladéktalanul köteles értesíteni a GESZ-t.</w:t>
      </w:r>
      <w:r>
        <w:rPr>
          <w:i/>
          <w:szCs w:val="24"/>
        </w:rPr>
        <w:t>”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Default="00117247" w:rsidP="00117247">
      <w:pPr>
        <w:pStyle w:val="Szvegtrzs2"/>
        <w:rPr>
          <w:szCs w:val="24"/>
        </w:rPr>
      </w:pPr>
      <w:r>
        <w:rPr>
          <w:szCs w:val="24"/>
        </w:rPr>
        <w:lastRenderedPageBreak/>
        <w:t>3.§ A Rendelet a következő 9/A.§-al egészül ki: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Pr="00117247" w:rsidRDefault="00117247" w:rsidP="00117247">
      <w:pPr>
        <w:jc w:val="both"/>
        <w:rPr>
          <w:i/>
        </w:rPr>
      </w:pPr>
      <w:r>
        <w:rPr>
          <w:i/>
        </w:rPr>
        <w:t>„</w:t>
      </w:r>
      <w:r w:rsidRPr="00117247">
        <w:rPr>
          <w:i/>
        </w:rPr>
        <w:t xml:space="preserve">9/A.§ (1) Amennyiben az intézményi étkezés térítési díj fizetésére kötelezett szülő a térítési díjat a tárgyhónap utolsó munkanapjáig nem fizeti meg, a GESZ - a Gyvt. 133.§ (3) </w:t>
      </w:r>
      <w:r w:rsidR="00EE19CF">
        <w:rPr>
          <w:i/>
        </w:rPr>
        <w:t xml:space="preserve">és (4) </w:t>
      </w:r>
      <w:r w:rsidRPr="00117247">
        <w:rPr>
          <w:i/>
        </w:rPr>
        <w:t>bekezdésére figyelemmel - 15 napos fizetési határidő kitűzésével</w:t>
      </w:r>
      <w:r w:rsidR="00DF1BE0">
        <w:rPr>
          <w:i/>
        </w:rPr>
        <w:t xml:space="preserve"> </w:t>
      </w:r>
      <w:r w:rsidRPr="00117247">
        <w:rPr>
          <w:i/>
        </w:rPr>
        <w:t xml:space="preserve">elrendelni annak befizetését. </w:t>
      </w:r>
      <w:r w:rsidR="00F10E61">
        <w:rPr>
          <w:i/>
        </w:rPr>
        <w:t xml:space="preserve">A </w:t>
      </w:r>
      <w:r w:rsidRPr="00117247">
        <w:rPr>
          <w:i/>
        </w:rPr>
        <w:t>GESZ</w:t>
      </w:r>
      <w:r w:rsidR="00F10E61">
        <w:rPr>
          <w:i/>
        </w:rPr>
        <w:t xml:space="preserve"> minden negyedév 5. napjáig</w:t>
      </w:r>
      <w:r w:rsidR="00EE19CF">
        <w:rPr>
          <w:i/>
        </w:rPr>
        <w:t xml:space="preserve"> értesíti a jegyző</w:t>
      </w:r>
      <w:r w:rsidR="001A0871">
        <w:rPr>
          <w:i/>
        </w:rPr>
        <w:t>t</w:t>
      </w:r>
      <w:r w:rsidR="00EE19CF">
        <w:rPr>
          <w:i/>
        </w:rPr>
        <w:t>,</w:t>
      </w:r>
      <w:r w:rsidRPr="00117247">
        <w:rPr>
          <w:i/>
        </w:rPr>
        <w:t xml:space="preserve"> a fennálló térítési díjtartozás</w:t>
      </w:r>
      <w:r w:rsidR="00F10E61">
        <w:rPr>
          <w:i/>
        </w:rPr>
        <w:t>ok</w:t>
      </w:r>
      <w:r w:rsidRPr="00117247">
        <w:rPr>
          <w:i/>
        </w:rPr>
        <w:t>ról.</w:t>
      </w:r>
    </w:p>
    <w:p w:rsidR="00117247" w:rsidRDefault="00117247" w:rsidP="00117247">
      <w:pPr>
        <w:pStyle w:val="Szvegtrzs2"/>
        <w:rPr>
          <w:szCs w:val="24"/>
        </w:rPr>
      </w:pPr>
    </w:p>
    <w:p w:rsidR="00117247" w:rsidRPr="00117247" w:rsidRDefault="00117247" w:rsidP="00DF1BE0">
      <w:pPr>
        <w:jc w:val="both"/>
        <w:rPr>
          <w:i/>
        </w:rPr>
      </w:pPr>
      <w:r w:rsidRPr="00117247">
        <w:rPr>
          <w:i/>
        </w:rPr>
        <w:t xml:space="preserve">(2) A </w:t>
      </w:r>
      <w:r w:rsidR="004C35FF">
        <w:rPr>
          <w:i/>
        </w:rPr>
        <w:t>GESZ</w:t>
      </w:r>
      <w:r w:rsidRPr="00117247">
        <w:rPr>
          <w:i/>
        </w:rPr>
        <w:t xml:space="preserve"> - kérelemre, a Gyvt. 133.§ (5) bekezdése alapján – a fennálló térítési díjtartozást </w:t>
      </w:r>
      <w:r w:rsidR="00DF1BE0">
        <w:rPr>
          <w:i/>
        </w:rPr>
        <w:t xml:space="preserve">figyelemmel </w:t>
      </w:r>
      <w:r w:rsidR="00DF1BE0" w:rsidRPr="00DF1BE0">
        <w:rPr>
          <w:i/>
        </w:rPr>
        <w:t xml:space="preserve">az önkormányzat vagyonáról és vagyongazdálkodásának </w:t>
      </w:r>
      <w:r w:rsidR="00DF1BE0">
        <w:rPr>
          <w:i/>
        </w:rPr>
        <w:t xml:space="preserve">szabályairól szóló </w:t>
      </w:r>
      <w:r w:rsidR="00DF1BE0" w:rsidRPr="00DF1BE0">
        <w:rPr>
          <w:i/>
        </w:rPr>
        <w:t>14/2015. (VI.24.) önkormányzati rendelet</w:t>
      </w:r>
      <w:r w:rsidR="00DF1BE0">
        <w:rPr>
          <w:i/>
        </w:rPr>
        <w:t>ben meghatározottakra, m</w:t>
      </w:r>
      <w:r w:rsidRPr="00117247">
        <w:rPr>
          <w:i/>
        </w:rPr>
        <w:t xml:space="preserve">éltányosságból csökkentheti, elengedheti vagy legfeljebb </w:t>
      </w:r>
      <w:r w:rsidR="00041E3E">
        <w:rPr>
          <w:i/>
        </w:rPr>
        <w:t>tíz</w:t>
      </w:r>
      <w:r w:rsidRPr="00117247">
        <w:rPr>
          <w:i/>
        </w:rPr>
        <w:t xml:space="preserve"> havi időtartamra, részletfizetést engedélyezhet. </w:t>
      </w:r>
    </w:p>
    <w:p w:rsidR="00117247" w:rsidRPr="00117247" w:rsidRDefault="00117247" w:rsidP="00117247">
      <w:pPr>
        <w:jc w:val="both"/>
        <w:rPr>
          <w:i/>
        </w:rPr>
      </w:pPr>
    </w:p>
    <w:p w:rsidR="00117247" w:rsidRPr="00117247" w:rsidRDefault="00117247" w:rsidP="00117247">
      <w:pPr>
        <w:jc w:val="both"/>
        <w:rPr>
          <w:i/>
        </w:rPr>
      </w:pPr>
      <w:r w:rsidRPr="00117247">
        <w:rPr>
          <w:i/>
        </w:rPr>
        <w:t xml:space="preserve">(3) Ha a szülő térítés díjtartozását az (1) vagy (2) pontban meghatározottak szerint nem rendezi, úgy az ellátást a határidő lejártát követő napon meg kell szüntetni. A </w:t>
      </w:r>
      <w:r w:rsidR="004D67E2">
        <w:rPr>
          <w:i/>
        </w:rPr>
        <w:t>tartozás behajtásáról a</w:t>
      </w:r>
      <w:r w:rsidR="001A0871">
        <w:rPr>
          <w:i/>
        </w:rPr>
        <w:t xml:space="preserve"> GESZ </w:t>
      </w:r>
      <w:r w:rsidRPr="00117247">
        <w:rPr>
          <w:i/>
        </w:rPr>
        <w:t>gondoskodik.</w:t>
      </w:r>
    </w:p>
    <w:p w:rsidR="00117247" w:rsidRDefault="00117247" w:rsidP="00117247">
      <w:pPr>
        <w:jc w:val="both"/>
        <w:rPr>
          <w:highlight w:val="yellow"/>
        </w:rPr>
      </w:pPr>
    </w:p>
    <w:p w:rsidR="00117247" w:rsidRPr="00264702" w:rsidRDefault="002C1B3E" w:rsidP="00117247">
      <w:pPr>
        <w:pStyle w:val="Szvegtrzs2"/>
        <w:rPr>
          <w:szCs w:val="24"/>
        </w:rPr>
      </w:pPr>
      <w:r>
        <w:rPr>
          <w:szCs w:val="24"/>
        </w:rPr>
        <w:t xml:space="preserve">4.§ E </w:t>
      </w:r>
      <w:r w:rsidR="00041E3E">
        <w:rPr>
          <w:szCs w:val="24"/>
        </w:rPr>
        <w:t>re</w:t>
      </w:r>
      <w:r w:rsidR="00117247">
        <w:rPr>
          <w:szCs w:val="24"/>
        </w:rPr>
        <w:t xml:space="preserve">ndelet 2018. január 1-jén lép hatályba. </w:t>
      </w:r>
      <w:r w:rsidR="00041E3E">
        <w:rPr>
          <w:szCs w:val="24"/>
        </w:rPr>
        <w:t>Rendelkezéseit jelen rendelet hatályba lépését</w:t>
      </w:r>
      <w:r w:rsidR="00A16FAA">
        <w:rPr>
          <w:szCs w:val="24"/>
        </w:rPr>
        <w:t xml:space="preserve"> megelőző egy évben</w:t>
      </w:r>
      <w:r w:rsidR="00041E3E">
        <w:rPr>
          <w:szCs w:val="24"/>
        </w:rPr>
        <w:t xml:space="preserve"> keletkezett díjtartozások esetében </w:t>
      </w:r>
      <w:r w:rsidR="00A16FAA">
        <w:rPr>
          <w:szCs w:val="24"/>
        </w:rPr>
        <w:t>lehet alkalmazni</w:t>
      </w:r>
      <w:r w:rsidR="00041E3E">
        <w:rPr>
          <w:szCs w:val="24"/>
        </w:rPr>
        <w:t xml:space="preserve">. </w:t>
      </w:r>
    </w:p>
    <w:p w:rsidR="00117247" w:rsidRPr="00535AFA" w:rsidRDefault="00041E3E" w:rsidP="00117247">
      <w:pPr>
        <w:jc w:val="both"/>
      </w:pPr>
      <w:r>
        <w:t xml:space="preserve"> </w:t>
      </w:r>
    </w:p>
    <w:p w:rsidR="00117247" w:rsidRPr="00535AFA" w:rsidRDefault="00117247" w:rsidP="00117247">
      <w:pPr>
        <w:jc w:val="both"/>
      </w:pPr>
    </w:p>
    <w:p w:rsidR="00117247" w:rsidRPr="00535AFA" w:rsidRDefault="00117247" w:rsidP="00117247">
      <w:pPr>
        <w:jc w:val="both"/>
      </w:pPr>
      <w:r w:rsidRPr="00535AFA">
        <w:t>Bonyhád, 201</w:t>
      </w:r>
      <w:r>
        <w:t xml:space="preserve">7. </w:t>
      </w:r>
      <w:r w:rsidR="00041E3E">
        <w:t xml:space="preserve">november 30. </w:t>
      </w:r>
    </w:p>
    <w:p w:rsidR="00117247" w:rsidRPr="00535AFA" w:rsidRDefault="00117247" w:rsidP="00117247">
      <w:pPr>
        <w:jc w:val="both"/>
      </w:pPr>
    </w:p>
    <w:p w:rsidR="00117247" w:rsidRPr="00535AFA" w:rsidRDefault="00117247" w:rsidP="00117247">
      <w:pPr>
        <w:jc w:val="both"/>
      </w:pPr>
    </w:p>
    <w:p w:rsidR="00117247" w:rsidRPr="00535AFA" w:rsidRDefault="00117247" w:rsidP="00117247">
      <w:pPr>
        <w:ind w:firstLine="708"/>
      </w:pPr>
      <w:r w:rsidRPr="00535AFA">
        <w:t>Filóné Ferencz Ibolya</w:t>
      </w:r>
      <w:r w:rsidRPr="00535AFA">
        <w:tab/>
      </w:r>
      <w:r w:rsidRPr="00535AFA">
        <w:tab/>
      </w:r>
      <w:r w:rsidRPr="00535AFA">
        <w:tab/>
      </w:r>
      <w:r w:rsidRPr="00535AFA">
        <w:tab/>
        <w:t>Dr. Puskásné Dr. Szeghy Petra</w:t>
      </w:r>
      <w:r w:rsidRPr="00535AFA">
        <w:br/>
        <w:t xml:space="preserve">                 polgármester </w:t>
      </w:r>
      <w:r w:rsidRPr="00535AFA">
        <w:tab/>
      </w:r>
      <w:r w:rsidRPr="00535AFA">
        <w:tab/>
      </w:r>
      <w:r w:rsidRPr="00535AFA">
        <w:tab/>
      </w:r>
      <w:r w:rsidRPr="00535AFA">
        <w:tab/>
      </w:r>
      <w:r w:rsidRPr="00535AFA">
        <w:tab/>
        <w:t xml:space="preserve">      jegyző</w:t>
      </w:r>
    </w:p>
    <w:p w:rsidR="00117247" w:rsidRPr="00535AFA" w:rsidRDefault="00117247" w:rsidP="00117247">
      <w:pPr>
        <w:rPr>
          <w:color w:val="000000"/>
        </w:rPr>
      </w:pPr>
    </w:p>
    <w:p w:rsidR="00117247" w:rsidRDefault="00117247" w:rsidP="00117247">
      <w:pPr>
        <w:rPr>
          <w:color w:val="000000"/>
        </w:rPr>
      </w:pPr>
    </w:p>
    <w:sectPr w:rsidR="00117247" w:rsidSect="001172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99" w:rsidRDefault="003E5799" w:rsidP="00C60CDD">
      <w:r>
        <w:separator/>
      </w:r>
    </w:p>
  </w:endnote>
  <w:endnote w:type="continuationSeparator" w:id="0">
    <w:p w:rsidR="003E5799" w:rsidRDefault="003E5799" w:rsidP="00C60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5109"/>
      <w:docPartObj>
        <w:docPartGallery w:val="Page Numbers (Bottom of Page)"/>
        <w:docPartUnique/>
      </w:docPartObj>
    </w:sdtPr>
    <w:sdtContent>
      <w:p w:rsidR="00BB73BD" w:rsidRDefault="002412CA">
        <w:pPr>
          <w:pStyle w:val="llb"/>
          <w:jc w:val="right"/>
        </w:pPr>
        <w:r>
          <w:fldChar w:fldCharType="begin"/>
        </w:r>
        <w:r w:rsidR="009C51A0">
          <w:instrText xml:space="preserve"> PAGE   \* MERGEFORMAT </w:instrText>
        </w:r>
        <w:r>
          <w:fldChar w:fldCharType="separate"/>
        </w:r>
        <w:r w:rsidR="00F63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3BD" w:rsidRPr="0086683D" w:rsidRDefault="00BB73BD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99" w:rsidRDefault="003E5799" w:rsidP="00C60CDD">
      <w:r>
        <w:separator/>
      </w:r>
    </w:p>
  </w:footnote>
  <w:footnote w:type="continuationSeparator" w:id="0">
    <w:p w:rsidR="003E5799" w:rsidRDefault="003E5799" w:rsidP="00C60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BD" w:rsidRDefault="002412CA" w:rsidP="00117247">
    <w:pPr>
      <w:pStyle w:val="lfej"/>
      <w:jc w:val="right"/>
      <w:rPr>
        <w:b/>
        <w:sz w:val="36"/>
        <w:szCs w:val="36"/>
      </w:rPr>
    </w:pPr>
    <w:r w:rsidRPr="002412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0" o:spid="_x0000_s2049" type="#_x0000_t75" alt="cimerhn.png" style="position:absolute;left:0;text-align:left;margin-left:-40.1pt;margin-top:-15.15pt;width:101.25pt;height:69.75pt;z-index:-251656192;visibility:visible">
          <v:imagedata r:id="rId1" o:title=""/>
        </v:shape>
      </w:pict>
    </w:r>
    <w:r w:rsidR="00BB73BD">
      <w:rPr>
        <w:b/>
        <w:sz w:val="36"/>
        <w:szCs w:val="36"/>
      </w:rPr>
      <w:t>Bonyhád Város Önkormányzata</w:t>
    </w:r>
  </w:p>
  <w:p w:rsidR="00BB73BD" w:rsidRDefault="00BB73BD" w:rsidP="00117247">
    <w:pPr>
      <w:pStyle w:val="lfej"/>
      <w:jc w:val="right"/>
      <w:rPr>
        <w:b/>
        <w:sz w:val="36"/>
        <w:szCs w:val="36"/>
      </w:rPr>
    </w:pPr>
  </w:p>
  <w:p w:rsidR="00BB73BD" w:rsidRPr="00C77A41" w:rsidRDefault="002412CA" w:rsidP="00117247">
    <w:pPr>
      <w:pStyle w:val="lfej"/>
      <w:jc w:val="center"/>
      <w:rPr>
        <w:b/>
        <w:sz w:val="36"/>
        <w:szCs w:val="36"/>
      </w:rPr>
    </w:pPr>
    <w:r w:rsidRPr="002412C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0.85pt;margin-top:22.6pt;width:524.25pt;height:0;z-index:251661312" o:connectortype="straight" strokeweight="1pt"/>
      </w:pict>
    </w:r>
    <w:r w:rsidR="00BB73BD">
      <w:br/>
    </w:r>
  </w:p>
  <w:p w:rsidR="00BB73BD" w:rsidRPr="00AE7134" w:rsidRDefault="002412CA" w:rsidP="00117247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36pt;margin-top:-9.55pt;width:99pt;height:90pt;z-index:251662336" filled="f" stroked="f">
          <v:textbox style="mso-next-textbox:#_x0000_s2051">
            <w:txbxContent>
              <w:p w:rsidR="00BB73BD" w:rsidRDefault="00BB73BD" w:rsidP="00117247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>
      <w:rPr>
        <w:noProof/>
      </w:rPr>
      <w:pict>
        <v:shape id="Kép 4" o:spid="_x0000_s2052" type="#_x0000_t75" alt="Bonyhád címere jó" style="position:absolute;margin-left:0;margin-top:140.9pt;width:459pt;height:351pt;z-index:-251653120;visibility:visible">
          <v:imagedata r:id="rId2" o:title="" gain="17039f" blacklevel="28180f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0A6F"/>
    <w:multiLevelType w:val="hybridMultilevel"/>
    <w:tmpl w:val="9B80FD2E"/>
    <w:lvl w:ilvl="0" w:tplc="4AAE48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A1B1E"/>
    <w:multiLevelType w:val="hybridMultilevel"/>
    <w:tmpl w:val="122452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17247"/>
    <w:rsid w:val="00021001"/>
    <w:rsid w:val="00041E3E"/>
    <w:rsid w:val="0005283F"/>
    <w:rsid w:val="00117247"/>
    <w:rsid w:val="001A0871"/>
    <w:rsid w:val="001B6335"/>
    <w:rsid w:val="002412CA"/>
    <w:rsid w:val="002C1B3E"/>
    <w:rsid w:val="003E5799"/>
    <w:rsid w:val="004C199C"/>
    <w:rsid w:val="004C35FF"/>
    <w:rsid w:val="004D46A7"/>
    <w:rsid w:val="004D4D3E"/>
    <w:rsid w:val="004D67E2"/>
    <w:rsid w:val="00564FA8"/>
    <w:rsid w:val="005E073B"/>
    <w:rsid w:val="00910982"/>
    <w:rsid w:val="009C51A0"/>
    <w:rsid w:val="009D628A"/>
    <w:rsid w:val="00A16FAA"/>
    <w:rsid w:val="00A70B19"/>
    <w:rsid w:val="00BB73BD"/>
    <w:rsid w:val="00C60CDD"/>
    <w:rsid w:val="00C76F67"/>
    <w:rsid w:val="00CC5D16"/>
    <w:rsid w:val="00CE1620"/>
    <w:rsid w:val="00D359A8"/>
    <w:rsid w:val="00DF1BE0"/>
    <w:rsid w:val="00E3086B"/>
    <w:rsid w:val="00E50EA8"/>
    <w:rsid w:val="00E847EA"/>
    <w:rsid w:val="00E95A87"/>
    <w:rsid w:val="00EB42D0"/>
    <w:rsid w:val="00EC629A"/>
    <w:rsid w:val="00ED2526"/>
    <w:rsid w:val="00EE19CF"/>
    <w:rsid w:val="00F10E61"/>
    <w:rsid w:val="00F13BAC"/>
    <w:rsid w:val="00F25A65"/>
    <w:rsid w:val="00F63C94"/>
    <w:rsid w:val="00FC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2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172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72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172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172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17247"/>
    <w:pPr>
      <w:widowControl/>
      <w:suppressAutoHyphens w:val="0"/>
      <w:ind w:left="720"/>
      <w:contextualSpacing/>
    </w:pPr>
  </w:style>
  <w:style w:type="paragraph" w:styleId="Szvegtrzs2">
    <w:name w:val="Body Text 2"/>
    <w:basedOn w:val="Norml"/>
    <w:link w:val="Szvegtrzs2Char"/>
    <w:rsid w:val="00117247"/>
    <w:pPr>
      <w:widowControl/>
      <w:suppressAutoHyphens w:val="0"/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1172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117247"/>
    <w:pPr>
      <w:widowControl/>
      <w:suppressAutoHyphens w:val="0"/>
      <w:ind w:left="720"/>
      <w:contextualSpacing/>
    </w:pPr>
    <w:rPr>
      <w:rFonts w:eastAsia="Calibri"/>
    </w:rPr>
  </w:style>
  <w:style w:type="paragraph" w:styleId="Szvegtrzs">
    <w:name w:val="Body Text"/>
    <w:basedOn w:val="Norml"/>
    <w:link w:val="SzvegtrzsChar"/>
    <w:rsid w:val="00117247"/>
    <w:pPr>
      <w:spacing w:after="120"/>
    </w:pPr>
    <w:rPr>
      <w:rFonts w:eastAsia="SimSun"/>
      <w:kern w:val="1"/>
      <w:lang w:eastAsia="zh-CN"/>
    </w:rPr>
  </w:style>
  <w:style w:type="character" w:customStyle="1" w:styleId="SzvegtrzsChar">
    <w:name w:val="Szövegtörzs Char"/>
    <w:basedOn w:val="Bekezdsalapbettpusa"/>
    <w:link w:val="Szvegtrzs"/>
    <w:rsid w:val="00117247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NormlWeb">
    <w:name w:val="Normal (Web)"/>
    <w:basedOn w:val="Norml"/>
    <w:uiPriority w:val="99"/>
    <w:unhideWhenUsed/>
    <w:rsid w:val="00117247"/>
    <w:pPr>
      <w:widowControl/>
      <w:suppressAutoHyphens w:val="0"/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F10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8198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pedit</cp:lastModifiedBy>
  <cp:revision>3</cp:revision>
  <cp:lastPrinted>2017-11-24T07:15:00Z</cp:lastPrinted>
  <dcterms:created xsi:type="dcterms:W3CDTF">2017-11-24T07:15:00Z</dcterms:created>
  <dcterms:modified xsi:type="dcterms:W3CDTF">2017-11-24T07:17:00Z</dcterms:modified>
</cp:coreProperties>
</file>