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D1" w:rsidRPr="00D10FB3" w:rsidRDefault="00E83A5B" w:rsidP="00ED12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356360" cy="937260"/>
            <wp:effectExtent l="19050" t="0" r="0" b="0"/>
            <wp:docPr id="1" name="Kép 1" descr="Bonyhád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yhád cím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D1" w:rsidRPr="00D10FB3" w:rsidRDefault="00ED12D1" w:rsidP="00ED12D1">
      <w:pPr>
        <w:jc w:val="right"/>
        <w:rPr>
          <w:b/>
          <w:sz w:val="28"/>
          <w:szCs w:val="28"/>
        </w:rPr>
      </w:pPr>
      <w:r w:rsidRPr="00D10FB3">
        <w:rPr>
          <w:b/>
          <w:sz w:val="28"/>
          <w:szCs w:val="28"/>
        </w:rPr>
        <w:t>Bonyhád Város Önkormányzata</w:t>
      </w:r>
    </w:p>
    <w:p w:rsidR="00ED12D1" w:rsidRPr="00D10FB3" w:rsidRDefault="00ED12D1" w:rsidP="00ED12D1">
      <w:pPr>
        <w:jc w:val="both"/>
        <w:rPr>
          <w:sz w:val="23"/>
          <w:szCs w:val="23"/>
        </w:rPr>
      </w:pPr>
    </w:p>
    <w:p w:rsidR="00D10FB3" w:rsidRPr="00D10FB3" w:rsidRDefault="00D10FB3" w:rsidP="00D10FB3">
      <w:pPr>
        <w:jc w:val="center"/>
        <w:rPr>
          <w:b/>
        </w:rPr>
      </w:pPr>
      <w:r w:rsidRPr="00D10FB3">
        <w:rPr>
          <w:b/>
        </w:rPr>
        <w:t>ELŐTERJESZTÉS</w:t>
      </w:r>
    </w:p>
    <w:p w:rsidR="00D10FB3" w:rsidRPr="00D10FB3" w:rsidRDefault="00D10FB3" w:rsidP="00D10FB3">
      <w:pPr>
        <w:jc w:val="center"/>
        <w:rPr>
          <w:b/>
        </w:rPr>
      </w:pPr>
    </w:p>
    <w:p w:rsidR="00D10FB3" w:rsidRPr="00D10FB3" w:rsidRDefault="00D10FB3" w:rsidP="00D10FB3">
      <w:pPr>
        <w:jc w:val="center"/>
        <w:rPr>
          <w:sz w:val="24"/>
          <w:szCs w:val="24"/>
        </w:rPr>
      </w:pPr>
      <w:r w:rsidRPr="00D10FB3">
        <w:rPr>
          <w:sz w:val="24"/>
          <w:szCs w:val="24"/>
        </w:rPr>
        <w:t>Bonyhád Város Önkormányz</w:t>
      </w:r>
      <w:r w:rsidR="008129C0">
        <w:rPr>
          <w:sz w:val="24"/>
          <w:szCs w:val="24"/>
        </w:rPr>
        <w:t>ata Képviselő- testületének 201</w:t>
      </w:r>
      <w:r w:rsidR="00781C4C">
        <w:rPr>
          <w:sz w:val="24"/>
          <w:szCs w:val="24"/>
        </w:rPr>
        <w:t>7</w:t>
      </w:r>
      <w:r w:rsidR="008129C0">
        <w:rPr>
          <w:sz w:val="24"/>
          <w:szCs w:val="24"/>
        </w:rPr>
        <w:t xml:space="preserve">. </w:t>
      </w:r>
      <w:r w:rsidR="009240AE">
        <w:rPr>
          <w:sz w:val="24"/>
          <w:szCs w:val="24"/>
        </w:rPr>
        <w:t>október</w:t>
      </w:r>
      <w:r w:rsidR="008129C0">
        <w:rPr>
          <w:sz w:val="24"/>
          <w:szCs w:val="24"/>
        </w:rPr>
        <w:t xml:space="preserve"> </w:t>
      </w:r>
      <w:r w:rsidR="00B474AB">
        <w:rPr>
          <w:sz w:val="24"/>
          <w:szCs w:val="24"/>
        </w:rPr>
        <w:t>26</w:t>
      </w:r>
      <w:r w:rsidRPr="00D10FB3">
        <w:rPr>
          <w:sz w:val="24"/>
          <w:szCs w:val="24"/>
        </w:rPr>
        <w:t>-i</w:t>
      </w:r>
    </w:p>
    <w:p w:rsidR="00D10FB3" w:rsidRPr="00D10FB3" w:rsidRDefault="00D10FB3" w:rsidP="00D10FB3">
      <w:pPr>
        <w:jc w:val="center"/>
        <w:rPr>
          <w:sz w:val="24"/>
          <w:szCs w:val="24"/>
        </w:rPr>
      </w:pPr>
      <w:r w:rsidRPr="00D10FB3">
        <w:rPr>
          <w:sz w:val="24"/>
          <w:szCs w:val="24"/>
          <w:u w:val="single"/>
        </w:rPr>
        <w:t>rendes</w:t>
      </w:r>
      <w:r w:rsidRPr="00D10FB3">
        <w:rPr>
          <w:sz w:val="24"/>
          <w:szCs w:val="24"/>
        </w:rPr>
        <w:t>/rendkívüli testületi ülésére</w:t>
      </w:r>
    </w:p>
    <w:p w:rsidR="00D10FB3" w:rsidRPr="00D10FB3" w:rsidRDefault="00D10FB3" w:rsidP="00D10FB3">
      <w:pPr>
        <w:rPr>
          <w:sz w:val="24"/>
          <w:szCs w:val="24"/>
        </w:rPr>
      </w:pPr>
    </w:p>
    <w:p w:rsidR="005C679D" w:rsidRPr="00D10FB3" w:rsidRDefault="005C679D" w:rsidP="005C679D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5C679D" w:rsidRPr="00D10FB3" w:rsidTr="00C02A7E">
        <w:tc>
          <w:tcPr>
            <w:tcW w:w="4606" w:type="dxa"/>
          </w:tcPr>
          <w:p w:rsidR="005C679D" w:rsidRPr="00D10FB3" w:rsidRDefault="005C679D" w:rsidP="00887C8D">
            <w:pPr>
              <w:spacing w:before="60" w:after="60"/>
              <w:rPr>
                <w:sz w:val="23"/>
                <w:szCs w:val="23"/>
              </w:rPr>
            </w:pPr>
            <w:r w:rsidRPr="00D10FB3">
              <w:rPr>
                <w:sz w:val="23"/>
                <w:szCs w:val="23"/>
              </w:rPr>
              <w:t>Tárgy:</w:t>
            </w:r>
          </w:p>
        </w:tc>
        <w:tc>
          <w:tcPr>
            <w:tcW w:w="4606" w:type="dxa"/>
          </w:tcPr>
          <w:p w:rsidR="005C679D" w:rsidRPr="00D10FB3" w:rsidRDefault="009240AE" w:rsidP="006D5C98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4"/>
              </w:rPr>
              <w:t>Rendeletalkotás a 2018</w:t>
            </w:r>
            <w:r w:rsidR="005255A7">
              <w:rPr>
                <w:sz w:val="24"/>
              </w:rPr>
              <w:t>. évi igazgatási szünetről</w:t>
            </w:r>
            <w:r w:rsidR="00691168" w:rsidRPr="00D10FB3">
              <w:rPr>
                <w:sz w:val="24"/>
              </w:rPr>
              <w:t xml:space="preserve"> </w:t>
            </w:r>
          </w:p>
        </w:tc>
      </w:tr>
      <w:tr w:rsidR="005C679D" w:rsidRPr="00D10FB3" w:rsidTr="00C02A7E">
        <w:tc>
          <w:tcPr>
            <w:tcW w:w="4606" w:type="dxa"/>
          </w:tcPr>
          <w:p w:rsidR="005C679D" w:rsidRPr="00D10FB3" w:rsidRDefault="005C679D" w:rsidP="00887C8D">
            <w:pPr>
              <w:spacing w:before="60" w:after="60"/>
              <w:rPr>
                <w:sz w:val="23"/>
                <w:szCs w:val="23"/>
              </w:rPr>
            </w:pPr>
            <w:r w:rsidRPr="00D10FB3">
              <w:rPr>
                <w:sz w:val="23"/>
                <w:szCs w:val="23"/>
              </w:rPr>
              <w:t>Előterjesztő:</w:t>
            </w:r>
          </w:p>
        </w:tc>
        <w:tc>
          <w:tcPr>
            <w:tcW w:w="4606" w:type="dxa"/>
          </w:tcPr>
          <w:p w:rsidR="005C679D" w:rsidRPr="00D10FB3" w:rsidRDefault="00DE096A" w:rsidP="00887C8D">
            <w:pPr>
              <w:spacing w:before="60" w:after="60"/>
              <w:rPr>
                <w:sz w:val="23"/>
                <w:szCs w:val="23"/>
              </w:rPr>
            </w:pPr>
            <w:r w:rsidRPr="00D10FB3">
              <w:rPr>
                <w:sz w:val="24"/>
                <w:szCs w:val="24"/>
              </w:rPr>
              <w:t>Dr. Puskásné Dr. Szeghy Petra jegyző</w:t>
            </w:r>
          </w:p>
        </w:tc>
      </w:tr>
      <w:tr w:rsidR="005C679D" w:rsidRPr="00D10FB3" w:rsidTr="00C02A7E">
        <w:tc>
          <w:tcPr>
            <w:tcW w:w="4606" w:type="dxa"/>
          </w:tcPr>
          <w:p w:rsidR="005C679D" w:rsidRPr="00D10FB3" w:rsidRDefault="005C679D" w:rsidP="00887C8D">
            <w:pPr>
              <w:spacing w:before="60" w:after="60"/>
              <w:rPr>
                <w:sz w:val="23"/>
                <w:szCs w:val="23"/>
              </w:rPr>
            </w:pPr>
            <w:r w:rsidRPr="00D10FB3">
              <w:rPr>
                <w:sz w:val="23"/>
                <w:szCs w:val="23"/>
              </w:rPr>
              <w:t>Előterjesztést készítette:</w:t>
            </w:r>
          </w:p>
        </w:tc>
        <w:tc>
          <w:tcPr>
            <w:tcW w:w="4606" w:type="dxa"/>
          </w:tcPr>
          <w:p w:rsidR="006D5C98" w:rsidRPr="009240AE" w:rsidRDefault="006D5C98" w:rsidP="00887C8D">
            <w:pPr>
              <w:spacing w:before="60" w:after="60"/>
              <w:rPr>
                <w:sz w:val="24"/>
                <w:szCs w:val="24"/>
              </w:rPr>
            </w:pPr>
            <w:r w:rsidRPr="00D10FB3">
              <w:rPr>
                <w:sz w:val="24"/>
                <w:szCs w:val="24"/>
              </w:rPr>
              <w:t>Dr. Puskásné Dr. Szeghy Petra jegyző</w:t>
            </w:r>
          </w:p>
        </w:tc>
      </w:tr>
      <w:tr w:rsidR="005C679D" w:rsidRPr="00D10FB3" w:rsidTr="00C02A7E">
        <w:tc>
          <w:tcPr>
            <w:tcW w:w="4606" w:type="dxa"/>
          </w:tcPr>
          <w:p w:rsidR="005C679D" w:rsidRPr="00D10FB3" w:rsidRDefault="005C679D" w:rsidP="00887C8D">
            <w:pPr>
              <w:spacing w:before="60" w:after="60"/>
              <w:rPr>
                <w:sz w:val="23"/>
                <w:szCs w:val="23"/>
              </w:rPr>
            </w:pPr>
            <w:r w:rsidRPr="00D10FB3">
              <w:rPr>
                <w:sz w:val="23"/>
                <w:szCs w:val="23"/>
              </w:rPr>
              <w:t>Előterjesztés száma:</w:t>
            </w:r>
          </w:p>
        </w:tc>
        <w:tc>
          <w:tcPr>
            <w:tcW w:w="4606" w:type="dxa"/>
          </w:tcPr>
          <w:p w:rsidR="005C679D" w:rsidRPr="00D10FB3" w:rsidRDefault="00147C51" w:rsidP="00887C8D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190.</w:t>
            </w:r>
            <w:r w:rsidR="007747A5">
              <w:rPr>
                <w:sz w:val="23"/>
                <w:szCs w:val="23"/>
              </w:rPr>
              <w:t xml:space="preserve"> sz. előterjesztés</w:t>
            </w:r>
          </w:p>
        </w:tc>
      </w:tr>
      <w:tr w:rsidR="007747A5" w:rsidRPr="00D10FB3" w:rsidTr="00C02A7E">
        <w:tc>
          <w:tcPr>
            <w:tcW w:w="4606" w:type="dxa"/>
          </w:tcPr>
          <w:p w:rsidR="007747A5" w:rsidRPr="00D10FB3" w:rsidRDefault="007747A5" w:rsidP="00887C8D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Mellékletek száma:</w:t>
            </w:r>
          </w:p>
        </w:tc>
        <w:tc>
          <w:tcPr>
            <w:tcW w:w="4606" w:type="dxa"/>
          </w:tcPr>
          <w:p w:rsidR="007747A5" w:rsidRDefault="007747A5" w:rsidP="00887C8D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db</w:t>
            </w:r>
          </w:p>
        </w:tc>
      </w:tr>
      <w:tr w:rsidR="005C679D" w:rsidRPr="00D10FB3" w:rsidTr="00C02A7E">
        <w:tc>
          <w:tcPr>
            <w:tcW w:w="4606" w:type="dxa"/>
          </w:tcPr>
          <w:p w:rsidR="005C679D" w:rsidRPr="00D10FB3" w:rsidRDefault="005C679D" w:rsidP="00887C8D">
            <w:pPr>
              <w:spacing w:before="60" w:after="60"/>
              <w:rPr>
                <w:sz w:val="23"/>
                <w:szCs w:val="23"/>
              </w:rPr>
            </w:pPr>
            <w:r w:rsidRPr="00D10FB3">
              <w:rPr>
                <w:sz w:val="23"/>
                <w:szCs w:val="23"/>
              </w:rPr>
              <w:t>Előzetesen tárgyalja:</w:t>
            </w:r>
          </w:p>
        </w:tc>
        <w:tc>
          <w:tcPr>
            <w:tcW w:w="4606" w:type="dxa"/>
          </w:tcPr>
          <w:p w:rsidR="005C679D" w:rsidRDefault="005C679D" w:rsidP="00887C8D">
            <w:pPr>
              <w:spacing w:before="60" w:after="60"/>
              <w:rPr>
                <w:sz w:val="23"/>
                <w:szCs w:val="23"/>
              </w:rPr>
            </w:pPr>
            <w:r w:rsidRPr="00D10FB3">
              <w:rPr>
                <w:sz w:val="23"/>
                <w:szCs w:val="23"/>
              </w:rPr>
              <w:t>Humán Bizottság</w:t>
            </w:r>
          </w:p>
          <w:p w:rsidR="005255A7" w:rsidRPr="00D10FB3" w:rsidRDefault="005255A7" w:rsidP="00887C8D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Pénzügyi és Gazdasági Bizottság</w:t>
            </w:r>
          </w:p>
        </w:tc>
      </w:tr>
      <w:tr w:rsidR="005C679D" w:rsidRPr="00D10FB3" w:rsidTr="00887C8D">
        <w:tc>
          <w:tcPr>
            <w:tcW w:w="4606" w:type="dxa"/>
          </w:tcPr>
          <w:p w:rsidR="005C679D" w:rsidRPr="00D10FB3" w:rsidRDefault="005C679D" w:rsidP="00887C8D">
            <w:pPr>
              <w:spacing w:before="60" w:after="60"/>
              <w:rPr>
                <w:sz w:val="23"/>
                <w:szCs w:val="23"/>
              </w:rPr>
            </w:pPr>
            <w:r w:rsidRPr="00D10FB3">
              <w:rPr>
                <w:sz w:val="23"/>
                <w:szCs w:val="23"/>
              </w:rPr>
              <w:t>Az előterjesztés a jogszabályi feltételeknek megfelel:</w:t>
            </w:r>
          </w:p>
        </w:tc>
        <w:tc>
          <w:tcPr>
            <w:tcW w:w="4606" w:type="dxa"/>
            <w:vAlign w:val="center"/>
          </w:tcPr>
          <w:p w:rsidR="00464464" w:rsidRDefault="00464464" w:rsidP="006D5C98">
            <w:pPr>
              <w:spacing w:before="60" w:after="60"/>
              <w:rPr>
                <w:sz w:val="23"/>
                <w:szCs w:val="23"/>
              </w:rPr>
            </w:pPr>
          </w:p>
          <w:p w:rsidR="005C679D" w:rsidRPr="00D10FB3" w:rsidRDefault="005C679D" w:rsidP="006D5C98">
            <w:pPr>
              <w:spacing w:before="60" w:after="60"/>
              <w:rPr>
                <w:sz w:val="23"/>
                <w:szCs w:val="23"/>
              </w:rPr>
            </w:pPr>
            <w:r w:rsidRPr="00D10FB3">
              <w:rPr>
                <w:sz w:val="23"/>
                <w:szCs w:val="23"/>
              </w:rPr>
              <w:t xml:space="preserve">Dr. </w:t>
            </w:r>
            <w:r w:rsidR="009240AE">
              <w:rPr>
                <w:sz w:val="23"/>
                <w:szCs w:val="23"/>
              </w:rPr>
              <w:t>Puskásné dr. Szeghy Petra</w:t>
            </w:r>
            <w:r w:rsidR="006D5C98">
              <w:rPr>
                <w:sz w:val="23"/>
                <w:szCs w:val="23"/>
              </w:rPr>
              <w:t xml:space="preserve"> </w:t>
            </w:r>
            <w:r w:rsidRPr="00D10FB3">
              <w:rPr>
                <w:sz w:val="23"/>
                <w:szCs w:val="23"/>
              </w:rPr>
              <w:t>jegyző</w:t>
            </w:r>
          </w:p>
        </w:tc>
      </w:tr>
      <w:tr w:rsidR="005C679D" w:rsidRPr="00D10FB3" w:rsidTr="00C02A7E">
        <w:tc>
          <w:tcPr>
            <w:tcW w:w="4606" w:type="dxa"/>
          </w:tcPr>
          <w:p w:rsidR="005C679D" w:rsidRPr="00D10FB3" w:rsidRDefault="005C679D" w:rsidP="00887C8D">
            <w:pPr>
              <w:spacing w:before="60" w:after="60"/>
              <w:rPr>
                <w:sz w:val="23"/>
                <w:szCs w:val="23"/>
              </w:rPr>
            </w:pPr>
            <w:r w:rsidRPr="00D10FB3">
              <w:rPr>
                <w:sz w:val="23"/>
                <w:szCs w:val="23"/>
              </w:rPr>
              <w:t>A döntéshez szükséges többség:</w:t>
            </w:r>
          </w:p>
        </w:tc>
        <w:tc>
          <w:tcPr>
            <w:tcW w:w="4606" w:type="dxa"/>
          </w:tcPr>
          <w:p w:rsidR="005C679D" w:rsidRPr="00D10FB3" w:rsidRDefault="005C679D" w:rsidP="00887C8D">
            <w:pPr>
              <w:spacing w:before="60" w:after="60"/>
              <w:rPr>
                <w:sz w:val="23"/>
                <w:szCs w:val="23"/>
              </w:rPr>
            </w:pPr>
            <w:r w:rsidRPr="005255A7">
              <w:rPr>
                <w:sz w:val="23"/>
                <w:szCs w:val="23"/>
              </w:rPr>
              <w:t>egyszer</w:t>
            </w:r>
            <w:r w:rsidR="00887C8D" w:rsidRPr="005255A7">
              <w:rPr>
                <w:sz w:val="23"/>
                <w:szCs w:val="23"/>
              </w:rPr>
              <w:t>ű</w:t>
            </w:r>
            <w:r w:rsidRPr="00D10FB3">
              <w:rPr>
                <w:sz w:val="23"/>
                <w:szCs w:val="23"/>
              </w:rPr>
              <w:t>/</w:t>
            </w:r>
            <w:r w:rsidRPr="005255A7">
              <w:rPr>
                <w:sz w:val="23"/>
                <w:szCs w:val="23"/>
                <w:u w:val="single"/>
              </w:rPr>
              <w:t>minősített</w:t>
            </w:r>
            <w:r w:rsidRPr="00D10FB3">
              <w:rPr>
                <w:sz w:val="23"/>
                <w:szCs w:val="23"/>
              </w:rPr>
              <w:t xml:space="preserve"> (Mötv. 50. §)</w:t>
            </w:r>
          </w:p>
        </w:tc>
      </w:tr>
      <w:tr w:rsidR="005C679D" w:rsidRPr="00D10FB3" w:rsidTr="00C02A7E">
        <w:tc>
          <w:tcPr>
            <w:tcW w:w="4606" w:type="dxa"/>
          </w:tcPr>
          <w:p w:rsidR="005C679D" w:rsidRPr="00D10FB3" w:rsidRDefault="005C679D" w:rsidP="00887C8D">
            <w:pPr>
              <w:spacing w:before="60" w:after="60"/>
              <w:rPr>
                <w:sz w:val="23"/>
                <w:szCs w:val="23"/>
              </w:rPr>
            </w:pPr>
            <w:r w:rsidRPr="00D10FB3">
              <w:rPr>
                <w:sz w:val="23"/>
                <w:szCs w:val="23"/>
              </w:rPr>
              <w:t>Döntési forma:</w:t>
            </w:r>
          </w:p>
        </w:tc>
        <w:tc>
          <w:tcPr>
            <w:tcW w:w="4606" w:type="dxa"/>
          </w:tcPr>
          <w:p w:rsidR="005C679D" w:rsidRPr="00D10FB3" w:rsidRDefault="005C679D" w:rsidP="00887C8D">
            <w:pPr>
              <w:spacing w:before="60" w:after="60"/>
              <w:rPr>
                <w:sz w:val="23"/>
                <w:szCs w:val="23"/>
              </w:rPr>
            </w:pPr>
            <w:r w:rsidRPr="005255A7">
              <w:rPr>
                <w:sz w:val="23"/>
                <w:szCs w:val="23"/>
                <w:u w:val="single"/>
              </w:rPr>
              <w:t>rendelet</w:t>
            </w:r>
            <w:r w:rsidRPr="005255A7">
              <w:rPr>
                <w:sz w:val="23"/>
                <w:szCs w:val="23"/>
              </w:rPr>
              <w:t>/határozat</w:t>
            </w:r>
            <w:r w:rsidRPr="00D10FB3">
              <w:rPr>
                <w:sz w:val="23"/>
                <w:szCs w:val="23"/>
                <w:u w:val="single"/>
              </w:rPr>
              <w:t xml:space="preserve"> </w:t>
            </w:r>
            <w:r w:rsidRPr="00D10FB3">
              <w:rPr>
                <w:sz w:val="23"/>
                <w:szCs w:val="23"/>
              </w:rPr>
              <w:t>(normatív, hatósági, egyéb)</w:t>
            </w:r>
          </w:p>
        </w:tc>
      </w:tr>
      <w:tr w:rsidR="005C679D" w:rsidRPr="00D10FB3" w:rsidTr="00C02A7E">
        <w:tc>
          <w:tcPr>
            <w:tcW w:w="4606" w:type="dxa"/>
          </w:tcPr>
          <w:p w:rsidR="005C679D" w:rsidRPr="00D10FB3" w:rsidRDefault="005C679D" w:rsidP="00887C8D">
            <w:pPr>
              <w:spacing w:before="60" w:after="60"/>
              <w:rPr>
                <w:sz w:val="23"/>
                <w:szCs w:val="23"/>
              </w:rPr>
            </w:pPr>
            <w:r w:rsidRPr="00D10FB3">
              <w:rPr>
                <w:sz w:val="23"/>
                <w:szCs w:val="23"/>
              </w:rPr>
              <w:t xml:space="preserve">Az előterjesztést </w:t>
            </w:r>
          </w:p>
        </w:tc>
        <w:tc>
          <w:tcPr>
            <w:tcW w:w="4606" w:type="dxa"/>
          </w:tcPr>
          <w:p w:rsidR="005C679D" w:rsidRPr="00D10FB3" w:rsidRDefault="005C679D" w:rsidP="00887C8D">
            <w:pPr>
              <w:spacing w:before="60" w:after="60"/>
              <w:rPr>
                <w:sz w:val="23"/>
                <w:szCs w:val="23"/>
              </w:rPr>
            </w:pPr>
            <w:r w:rsidRPr="00D10FB3">
              <w:rPr>
                <w:sz w:val="23"/>
                <w:szCs w:val="23"/>
                <w:u w:val="single"/>
              </w:rPr>
              <w:t>nyílt ülésen</w:t>
            </w:r>
            <w:r w:rsidRPr="00D10FB3">
              <w:rPr>
                <w:sz w:val="23"/>
                <w:szCs w:val="23"/>
              </w:rPr>
              <w:t>/zárt ülésen kell/zárt ülésen lehet tárgyalni (Mötv. 46</w:t>
            </w:r>
            <w:r w:rsidR="00B474AB">
              <w:rPr>
                <w:sz w:val="23"/>
                <w:szCs w:val="23"/>
              </w:rPr>
              <w:t>.</w:t>
            </w:r>
            <w:r w:rsidRPr="00D10FB3">
              <w:rPr>
                <w:sz w:val="23"/>
                <w:szCs w:val="23"/>
              </w:rPr>
              <w:t xml:space="preserve"> § (1))</w:t>
            </w:r>
          </w:p>
        </w:tc>
      </w:tr>
      <w:tr w:rsidR="005C679D" w:rsidRPr="00D10FB3" w:rsidTr="00C02A7E">
        <w:tc>
          <w:tcPr>
            <w:tcW w:w="4606" w:type="dxa"/>
          </w:tcPr>
          <w:p w:rsidR="005C679D" w:rsidRPr="00D10FB3" w:rsidRDefault="005C679D" w:rsidP="00887C8D">
            <w:pPr>
              <w:spacing w:before="60" w:after="60"/>
              <w:rPr>
                <w:sz w:val="23"/>
                <w:szCs w:val="23"/>
              </w:rPr>
            </w:pPr>
            <w:r w:rsidRPr="00D10FB3">
              <w:rPr>
                <w:sz w:val="23"/>
                <w:szCs w:val="23"/>
              </w:rPr>
              <w:t>Véleményezésre megkapta:</w:t>
            </w:r>
          </w:p>
        </w:tc>
        <w:tc>
          <w:tcPr>
            <w:tcW w:w="4606" w:type="dxa"/>
          </w:tcPr>
          <w:p w:rsidR="00464464" w:rsidRDefault="00464464" w:rsidP="00887C8D">
            <w:pPr>
              <w:spacing w:before="60" w:after="60"/>
              <w:rPr>
                <w:sz w:val="23"/>
                <w:szCs w:val="23"/>
              </w:rPr>
            </w:pPr>
          </w:p>
          <w:p w:rsidR="005C679D" w:rsidRPr="00D10FB3" w:rsidRDefault="006D5C98" w:rsidP="00887C8D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Filóné Ferencz Ibolya </w:t>
            </w:r>
            <w:r w:rsidR="00675DC4" w:rsidRPr="00D10FB3">
              <w:rPr>
                <w:sz w:val="23"/>
                <w:szCs w:val="23"/>
              </w:rPr>
              <w:t>polgármester</w:t>
            </w:r>
          </w:p>
        </w:tc>
      </w:tr>
    </w:tbl>
    <w:p w:rsidR="00ED12D1" w:rsidRPr="00D10FB3" w:rsidRDefault="00ED12D1" w:rsidP="00ED12D1">
      <w:pPr>
        <w:rPr>
          <w:sz w:val="23"/>
          <w:szCs w:val="23"/>
        </w:rPr>
      </w:pPr>
    </w:p>
    <w:p w:rsidR="00ED12D1" w:rsidRPr="00D10FB3" w:rsidRDefault="00ED12D1" w:rsidP="00ED12D1">
      <w:pPr>
        <w:jc w:val="both"/>
        <w:rPr>
          <w:sz w:val="23"/>
          <w:szCs w:val="23"/>
        </w:rPr>
      </w:pPr>
    </w:p>
    <w:p w:rsidR="00ED12D1" w:rsidRPr="00D10FB3" w:rsidRDefault="00ED12D1" w:rsidP="00ED12D1">
      <w:pPr>
        <w:jc w:val="both"/>
        <w:rPr>
          <w:b/>
          <w:sz w:val="23"/>
          <w:szCs w:val="23"/>
        </w:rPr>
      </w:pPr>
      <w:r w:rsidRPr="00D10FB3">
        <w:rPr>
          <w:b/>
          <w:sz w:val="23"/>
          <w:szCs w:val="23"/>
        </w:rPr>
        <w:t>Tisztelt Képviselő-testület!</w:t>
      </w:r>
    </w:p>
    <w:p w:rsidR="00DC7343" w:rsidRPr="00D10FB3" w:rsidRDefault="00DC7343" w:rsidP="005D6F87">
      <w:pPr>
        <w:jc w:val="both"/>
        <w:outlineLvl w:val="0"/>
        <w:rPr>
          <w:sz w:val="24"/>
        </w:rPr>
      </w:pPr>
    </w:p>
    <w:p w:rsidR="005255A7" w:rsidRDefault="005255A7" w:rsidP="005255A7">
      <w:pPr>
        <w:rPr>
          <w:sz w:val="24"/>
          <w:szCs w:val="24"/>
        </w:rPr>
      </w:pPr>
      <w:r>
        <w:rPr>
          <w:sz w:val="24"/>
          <w:szCs w:val="24"/>
        </w:rPr>
        <w:t xml:space="preserve">A közszolgálati tisztviselőkről szóló 2011. évi CXCIX. törvény 232. §-a teremti meg annak a lehetőségét, hogy a képviselő-testület a Bonyhádi Közös Önkormányzati Hivatal tekintetében igazgatási szünetet rendelhessen el. </w:t>
      </w:r>
    </w:p>
    <w:p w:rsidR="005255A7" w:rsidRDefault="005255A7" w:rsidP="005255A7">
      <w:pPr>
        <w:rPr>
          <w:sz w:val="24"/>
          <w:szCs w:val="24"/>
        </w:rPr>
      </w:pPr>
    </w:p>
    <w:p w:rsidR="005255A7" w:rsidRPr="005255A7" w:rsidRDefault="005255A7" w:rsidP="009240AE">
      <w:pPr>
        <w:jc w:val="both"/>
        <w:rPr>
          <w:sz w:val="24"/>
          <w:szCs w:val="24"/>
        </w:rPr>
      </w:pPr>
      <w:r>
        <w:rPr>
          <w:sz w:val="24"/>
          <w:szCs w:val="24"/>
        </w:rPr>
        <w:t>A fent idézett jogszabály</w:t>
      </w:r>
      <w:r w:rsidR="009240AE">
        <w:rPr>
          <w:sz w:val="24"/>
          <w:szCs w:val="24"/>
        </w:rPr>
        <w:t>hely</w:t>
      </w:r>
      <w:r>
        <w:rPr>
          <w:sz w:val="24"/>
          <w:szCs w:val="24"/>
        </w:rPr>
        <w:t xml:space="preserve"> (3) bekezdése alapján a képviselő-testület</w:t>
      </w:r>
      <w:r w:rsidRPr="005255A7">
        <w:rPr>
          <w:sz w:val="24"/>
          <w:szCs w:val="24"/>
        </w:rPr>
        <w:t xml:space="preserve"> a rendes szabadság kiadására igazgatási szünetet rendelhet el. Az ilyen módon kiadott rendes szabadság nem haladhatja meg a köztisztviselő adott évre megállapított alapszabadságának a háromötödét. </w:t>
      </w:r>
    </w:p>
    <w:p w:rsidR="005255A7" w:rsidRDefault="005255A7" w:rsidP="00A2426F">
      <w:pPr>
        <w:jc w:val="both"/>
        <w:outlineLvl w:val="0"/>
        <w:rPr>
          <w:sz w:val="24"/>
          <w:szCs w:val="24"/>
        </w:rPr>
      </w:pPr>
    </w:p>
    <w:p w:rsidR="00F7428A" w:rsidRPr="00F7428A" w:rsidRDefault="00F7428A" w:rsidP="00F7428A">
      <w:pPr>
        <w:rPr>
          <w:sz w:val="24"/>
          <w:szCs w:val="24"/>
        </w:rPr>
      </w:pPr>
      <w:bookmarkStart w:id="0" w:name="chp1"/>
      <w:bookmarkEnd w:id="0"/>
      <w:r>
        <w:rPr>
          <w:sz w:val="24"/>
          <w:szCs w:val="24"/>
        </w:rPr>
        <w:t>A</w:t>
      </w:r>
      <w:r w:rsidR="00642898">
        <w:rPr>
          <w:sz w:val="24"/>
          <w:szCs w:val="24"/>
        </w:rPr>
        <w:t xml:space="preserve"> </w:t>
      </w:r>
      <w:r w:rsidRPr="00F7428A">
        <w:rPr>
          <w:sz w:val="24"/>
          <w:szCs w:val="24"/>
        </w:rPr>
        <w:t xml:space="preserve">közszolgálati tisztviselők munka- és pihenőidejéről, az igazgatási szünetről, a közszolgálati tisztviselőt és a munkáltatót terhelő egyes kötelezettségekről, valamint a távmunkavégzésről 30/2012. (III. 7.) Korm. rendelet </w:t>
      </w:r>
      <w:r>
        <w:rPr>
          <w:sz w:val="24"/>
          <w:szCs w:val="24"/>
        </w:rPr>
        <w:t xml:space="preserve">14. § rendelkezései szerint </w:t>
      </w:r>
      <w:bookmarkStart w:id="1" w:name="para14"/>
      <w:bookmarkEnd w:id="1"/>
      <w:r>
        <w:rPr>
          <w:sz w:val="24"/>
          <w:szCs w:val="24"/>
        </w:rPr>
        <w:t>a</w:t>
      </w:r>
      <w:r w:rsidRPr="00F7428A">
        <w:rPr>
          <w:sz w:val="24"/>
          <w:szCs w:val="24"/>
        </w:rPr>
        <w:t xml:space="preserve">z államigazgatási szerv hivatali </w:t>
      </w:r>
      <w:r w:rsidRPr="00F7428A">
        <w:rPr>
          <w:sz w:val="24"/>
          <w:szCs w:val="24"/>
        </w:rPr>
        <w:lastRenderedPageBreak/>
        <w:t xml:space="preserve">szervezetének vezetője az igazgatási szünet alatt a szabadságot úgy adja ki, hogy biztosítsa a zavartalan ügymenetet és feladatellátást, valamint a lakossági ügyfélszolgálattal rendelkező szervek esetében a folyamatos feladatellátást. </w:t>
      </w:r>
    </w:p>
    <w:p w:rsidR="005255A7" w:rsidRDefault="005255A7" w:rsidP="00A2426F">
      <w:pPr>
        <w:jc w:val="both"/>
        <w:outlineLvl w:val="0"/>
        <w:rPr>
          <w:sz w:val="24"/>
          <w:szCs w:val="24"/>
        </w:rPr>
      </w:pPr>
      <w:bookmarkStart w:id="2" w:name="para15"/>
      <w:bookmarkEnd w:id="2"/>
    </w:p>
    <w:p w:rsidR="000132B0" w:rsidRDefault="00F7428A" w:rsidP="00A2426F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Az igazgatási szünet elrendelését két okból tartom fontosnak: egyrészt a dolgozók többsége tartalékolja a szabadságát a karácsony és újév</w:t>
      </w:r>
      <w:r w:rsidR="000132B0">
        <w:rPr>
          <w:sz w:val="24"/>
          <w:szCs w:val="24"/>
        </w:rPr>
        <w:t xml:space="preserve"> közötti időszakra, aminek következménye, hogy a feladatel</w:t>
      </w:r>
      <w:r w:rsidR="009240AE">
        <w:rPr>
          <w:sz w:val="24"/>
          <w:szCs w:val="24"/>
        </w:rPr>
        <w:t>látás leállása lenne, másrészt</w:t>
      </w:r>
      <w:r w:rsidR="000132B0">
        <w:rPr>
          <w:sz w:val="24"/>
          <w:szCs w:val="24"/>
        </w:rPr>
        <w:t xml:space="preserve"> mind a nyári, mind a téli időszakban a hivatal </w:t>
      </w:r>
      <w:r w:rsidR="00642898" w:rsidRPr="00D8773F">
        <w:rPr>
          <w:sz w:val="24"/>
          <w:szCs w:val="24"/>
        </w:rPr>
        <w:t>költséghatékony</w:t>
      </w:r>
      <w:r w:rsidR="00D8773F" w:rsidRPr="00D8773F">
        <w:rPr>
          <w:sz w:val="24"/>
          <w:szCs w:val="24"/>
        </w:rPr>
        <w:t>abb</w:t>
      </w:r>
      <w:r w:rsidR="00642898" w:rsidRPr="00D8773F">
        <w:rPr>
          <w:sz w:val="24"/>
          <w:szCs w:val="24"/>
        </w:rPr>
        <w:t xml:space="preserve"> működését segítené elő.</w:t>
      </w:r>
    </w:p>
    <w:p w:rsidR="000132B0" w:rsidRDefault="000132B0" w:rsidP="00A2426F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Természetesen – amennyiben a képviselő-testület támogatja a javaslatomat – úgy az ügyfeleket mind a honlapon, mind a város facebook oldalán tájékoztatom az irányadó ügyfélfogadási rendről.</w:t>
      </w:r>
    </w:p>
    <w:p w:rsidR="000132B0" w:rsidRDefault="000132B0" w:rsidP="00A2426F">
      <w:pPr>
        <w:jc w:val="both"/>
        <w:outlineLvl w:val="0"/>
        <w:rPr>
          <w:sz w:val="24"/>
          <w:szCs w:val="24"/>
        </w:rPr>
      </w:pPr>
    </w:p>
    <w:p w:rsidR="000132B0" w:rsidRDefault="000132B0" w:rsidP="00A2426F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Kérem a Tisztelt Képviselőket, hogy a rendeletet szíveskedjenek megalkotni.</w:t>
      </w:r>
    </w:p>
    <w:p w:rsidR="000132B0" w:rsidRDefault="000132B0" w:rsidP="00A2426F">
      <w:pPr>
        <w:jc w:val="both"/>
        <w:outlineLvl w:val="0"/>
        <w:rPr>
          <w:sz w:val="24"/>
          <w:szCs w:val="24"/>
        </w:rPr>
      </w:pPr>
    </w:p>
    <w:p w:rsidR="00147C51" w:rsidRDefault="00147C51" w:rsidP="00A2426F">
      <w:pPr>
        <w:jc w:val="both"/>
        <w:outlineLvl w:val="0"/>
        <w:rPr>
          <w:sz w:val="24"/>
          <w:szCs w:val="24"/>
        </w:rPr>
      </w:pPr>
    </w:p>
    <w:p w:rsidR="000132B0" w:rsidRDefault="00147C51" w:rsidP="00A2426F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Bonyhád, 2017. október 19.</w:t>
      </w:r>
    </w:p>
    <w:p w:rsidR="00147C51" w:rsidRDefault="00147C51" w:rsidP="00A2426F">
      <w:pPr>
        <w:jc w:val="both"/>
        <w:outlineLvl w:val="0"/>
        <w:rPr>
          <w:sz w:val="24"/>
          <w:szCs w:val="24"/>
        </w:rPr>
      </w:pPr>
    </w:p>
    <w:p w:rsidR="00147C51" w:rsidRDefault="00147C51" w:rsidP="00A2426F">
      <w:pPr>
        <w:jc w:val="both"/>
        <w:outlineLvl w:val="0"/>
        <w:rPr>
          <w:sz w:val="24"/>
          <w:szCs w:val="24"/>
        </w:rPr>
      </w:pPr>
    </w:p>
    <w:p w:rsidR="000132B0" w:rsidRDefault="000132B0" w:rsidP="00A2426F">
      <w:pPr>
        <w:jc w:val="both"/>
        <w:outlineLvl w:val="0"/>
        <w:rPr>
          <w:sz w:val="24"/>
          <w:szCs w:val="24"/>
        </w:rPr>
      </w:pPr>
    </w:p>
    <w:p w:rsidR="00A2426F" w:rsidRPr="00D10FB3" w:rsidRDefault="000A632C" w:rsidP="00A2426F">
      <w:pPr>
        <w:jc w:val="both"/>
        <w:outlineLvl w:val="0"/>
        <w:rPr>
          <w:sz w:val="24"/>
          <w:szCs w:val="24"/>
        </w:rPr>
      </w:pPr>
      <w:r w:rsidRPr="00D10FB3">
        <w:rPr>
          <w:sz w:val="24"/>
        </w:rPr>
        <w:tab/>
      </w:r>
      <w:r w:rsidRPr="00D10FB3">
        <w:rPr>
          <w:sz w:val="24"/>
        </w:rPr>
        <w:tab/>
      </w:r>
      <w:r w:rsidRPr="00D10FB3">
        <w:rPr>
          <w:sz w:val="24"/>
        </w:rPr>
        <w:tab/>
      </w:r>
      <w:r w:rsidRPr="00D10FB3">
        <w:rPr>
          <w:sz w:val="24"/>
        </w:rPr>
        <w:tab/>
      </w:r>
      <w:r w:rsidRPr="00D10FB3">
        <w:rPr>
          <w:sz w:val="24"/>
        </w:rPr>
        <w:tab/>
      </w:r>
      <w:r w:rsidRPr="00D10FB3">
        <w:rPr>
          <w:sz w:val="24"/>
        </w:rPr>
        <w:tab/>
      </w:r>
      <w:r w:rsidR="00A2426F" w:rsidRPr="00D10FB3">
        <w:rPr>
          <w:sz w:val="24"/>
        </w:rPr>
        <w:tab/>
      </w:r>
      <w:r w:rsidR="00A2426F" w:rsidRPr="00D10FB3">
        <w:rPr>
          <w:sz w:val="24"/>
        </w:rPr>
        <w:tab/>
      </w:r>
      <w:r w:rsidR="00A2426F" w:rsidRPr="00D10FB3">
        <w:rPr>
          <w:sz w:val="24"/>
          <w:szCs w:val="24"/>
        </w:rPr>
        <w:t xml:space="preserve">Dr. Puskásné Dr. Szeghy Petra </w:t>
      </w:r>
    </w:p>
    <w:p w:rsidR="00A2426F" w:rsidRPr="00D10FB3" w:rsidRDefault="00A2426F" w:rsidP="00A2426F">
      <w:pPr>
        <w:jc w:val="both"/>
      </w:pPr>
      <w:r w:rsidRPr="00D10FB3">
        <w:rPr>
          <w:sz w:val="24"/>
          <w:szCs w:val="24"/>
        </w:rPr>
        <w:tab/>
      </w:r>
      <w:r w:rsidRPr="00D10FB3">
        <w:rPr>
          <w:sz w:val="24"/>
          <w:szCs w:val="24"/>
        </w:rPr>
        <w:tab/>
      </w:r>
      <w:r w:rsidRPr="00D10FB3">
        <w:rPr>
          <w:sz w:val="24"/>
          <w:szCs w:val="24"/>
        </w:rPr>
        <w:tab/>
      </w:r>
      <w:r w:rsidRPr="00D10FB3">
        <w:rPr>
          <w:sz w:val="24"/>
          <w:szCs w:val="24"/>
        </w:rPr>
        <w:tab/>
      </w:r>
      <w:r w:rsidRPr="00D10FB3">
        <w:rPr>
          <w:sz w:val="24"/>
          <w:szCs w:val="24"/>
        </w:rPr>
        <w:tab/>
      </w:r>
      <w:r w:rsidRPr="00D10FB3">
        <w:rPr>
          <w:sz w:val="24"/>
          <w:szCs w:val="24"/>
        </w:rPr>
        <w:tab/>
      </w:r>
      <w:r w:rsidRPr="00D10FB3">
        <w:rPr>
          <w:sz w:val="24"/>
          <w:szCs w:val="24"/>
        </w:rPr>
        <w:tab/>
      </w:r>
      <w:r w:rsidRPr="00D10FB3">
        <w:rPr>
          <w:sz w:val="24"/>
          <w:szCs w:val="24"/>
        </w:rPr>
        <w:tab/>
        <w:t xml:space="preserve">                   jegyző</w:t>
      </w:r>
    </w:p>
    <w:p w:rsidR="000132B0" w:rsidRDefault="000132B0">
      <w:r>
        <w:br w:type="page"/>
      </w:r>
    </w:p>
    <w:p w:rsidR="000132B0" w:rsidRPr="00985DF6" w:rsidRDefault="000132B0" w:rsidP="000132B0">
      <w:pPr>
        <w:jc w:val="center"/>
        <w:rPr>
          <w:b/>
          <w:sz w:val="24"/>
          <w:szCs w:val="24"/>
        </w:rPr>
      </w:pPr>
      <w:r w:rsidRPr="00985DF6">
        <w:rPr>
          <w:b/>
          <w:sz w:val="24"/>
          <w:szCs w:val="24"/>
        </w:rPr>
        <w:lastRenderedPageBreak/>
        <w:t xml:space="preserve">Bonyhád Város Önkormányzata </w:t>
      </w:r>
    </w:p>
    <w:p w:rsidR="000132B0" w:rsidRPr="00985DF6" w:rsidRDefault="000132B0" w:rsidP="000132B0">
      <w:pPr>
        <w:jc w:val="center"/>
        <w:rPr>
          <w:b/>
          <w:sz w:val="24"/>
          <w:szCs w:val="24"/>
        </w:rPr>
      </w:pPr>
      <w:r w:rsidRPr="00985DF6">
        <w:rPr>
          <w:b/>
          <w:sz w:val="24"/>
          <w:szCs w:val="24"/>
        </w:rPr>
        <w:t xml:space="preserve">…/2017. () önkormányzati rendelete </w:t>
      </w:r>
    </w:p>
    <w:p w:rsidR="000132B0" w:rsidRPr="00985DF6" w:rsidRDefault="009240AE" w:rsidP="000132B0">
      <w:pPr>
        <w:jc w:val="center"/>
        <w:rPr>
          <w:b/>
          <w:sz w:val="24"/>
          <w:szCs w:val="24"/>
        </w:rPr>
      </w:pPr>
      <w:r w:rsidRPr="00985DF6">
        <w:rPr>
          <w:b/>
          <w:sz w:val="24"/>
          <w:szCs w:val="24"/>
        </w:rPr>
        <w:t>a 2018</w:t>
      </w:r>
      <w:r w:rsidR="000132B0" w:rsidRPr="00985DF6">
        <w:rPr>
          <w:b/>
          <w:sz w:val="24"/>
          <w:szCs w:val="24"/>
        </w:rPr>
        <w:t>. évi igazgatási szünet elrendeléséről</w:t>
      </w:r>
    </w:p>
    <w:p w:rsidR="000132B0" w:rsidRPr="00E014FD" w:rsidRDefault="000132B0" w:rsidP="000132B0">
      <w:pPr>
        <w:jc w:val="center"/>
        <w:rPr>
          <w:sz w:val="24"/>
          <w:szCs w:val="24"/>
        </w:rPr>
      </w:pPr>
      <w:r w:rsidRPr="00E014FD">
        <w:rPr>
          <w:sz w:val="24"/>
          <w:szCs w:val="24"/>
        </w:rPr>
        <w:t>(T e r v e z e t)</w:t>
      </w:r>
    </w:p>
    <w:p w:rsidR="000132B0" w:rsidRDefault="000132B0" w:rsidP="000132B0">
      <w:pPr>
        <w:rPr>
          <w:sz w:val="24"/>
          <w:szCs w:val="24"/>
        </w:rPr>
      </w:pPr>
    </w:p>
    <w:p w:rsidR="000132B0" w:rsidRDefault="000132B0" w:rsidP="000132B0">
      <w:pPr>
        <w:rPr>
          <w:sz w:val="24"/>
          <w:szCs w:val="24"/>
        </w:rPr>
      </w:pPr>
    </w:p>
    <w:p w:rsidR="000132B0" w:rsidRPr="00E014FD" w:rsidRDefault="000132B0" w:rsidP="009240AE">
      <w:pPr>
        <w:jc w:val="both"/>
        <w:rPr>
          <w:sz w:val="24"/>
          <w:szCs w:val="24"/>
        </w:rPr>
      </w:pPr>
      <w:r w:rsidRPr="00E014FD">
        <w:rPr>
          <w:sz w:val="24"/>
          <w:szCs w:val="24"/>
        </w:rPr>
        <w:t xml:space="preserve">Bonyhád Város Önkormányzati Képviselő-testülete az Alaptörvény 32. cikk </w:t>
      </w:r>
      <w:r>
        <w:rPr>
          <w:sz w:val="24"/>
          <w:szCs w:val="24"/>
        </w:rPr>
        <w:t xml:space="preserve">(2) bekezdésében meghatározott eredeti jogalkotói hatáskörében, az Alaptörvény 32. cikk (1) bekezdés a.) pontjában és </w:t>
      </w:r>
      <w:r w:rsidRPr="00E014FD">
        <w:rPr>
          <w:sz w:val="24"/>
          <w:szCs w:val="24"/>
        </w:rPr>
        <w:t>a köztisztviselők jogállásáról szóló 2011. évi CXCIX. törvény 232. § (3) bekezdésében kapott felhatalmazás alapján a következőket rendeli el:</w:t>
      </w:r>
    </w:p>
    <w:p w:rsidR="000132B0" w:rsidRDefault="000132B0" w:rsidP="000132B0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32B0" w:rsidRDefault="000132B0" w:rsidP="000132B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§ A rendelet a Bonyhádi Közös Önkormányzati Hivatalban (továbbiakban: Hiv</w:t>
      </w:r>
      <w:r w:rsidR="006428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tal) foglalkoztatott köztisztviselőkre és munkavállalókra terjed ki.</w:t>
      </w:r>
    </w:p>
    <w:p w:rsidR="000132B0" w:rsidRDefault="000132B0" w:rsidP="000132B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32B0" w:rsidRPr="00642898" w:rsidRDefault="009240AE" w:rsidP="000132B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§ A Hivatal 2018</w:t>
      </w:r>
      <w:r w:rsidR="000132B0">
        <w:rPr>
          <w:rFonts w:ascii="Times New Roman" w:hAnsi="Times New Roman" w:cs="Times New Roman"/>
          <w:sz w:val="24"/>
          <w:szCs w:val="24"/>
        </w:rPr>
        <w:t>. évi munkarendjében, a nyári időszakban az i</w:t>
      </w:r>
      <w:r>
        <w:rPr>
          <w:rFonts w:ascii="Times New Roman" w:hAnsi="Times New Roman" w:cs="Times New Roman"/>
          <w:sz w:val="24"/>
          <w:szCs w:val="24"/>
        </w:rPr>
        <w:t xml:space="preserve">gazgatási szünet 2018. július 23. napjától </w:t>
      </w:r>
      <w:r w:rsidRPr="006E7D90">
        <w:rPr>
          <w:rFonts w:ascii="Times New Roman" w:hAnsi="Times New Roman" w:cs="Times New Roman"/>
          <w:sz w:val="24"/>
          <w:szCs w:val="24"/>
        </w:rPr>
        <w:t>2018</w:t>
      </w:r>
      <w:r w:rsidR="000132B0" w:rsidRPr="006E7D90">
        <w:rPr>
          <w:rFonts w:ascii="Times New Roman" w:hAnsi="Times New Roman" w:cs="Times New Roman"/>
          <w:sz w:val="24"/>
          <w:szCs w:val="24"/>
        </w:rPr>
        <w:t>.</w:t>
      </w:r>
      <w:r w:rsidRPr="006E7D90">
        <w:rPr>
          <w:rFonts w:ascii="Times New Roman" w:hAnsi="Times New Roman" w:cs="Times New Roman"/>
          <w:sz w:val="24"/>
          <w:szCs w:val="24"/>
        </w:rPr>
        <w:t xml:space="preserve"> augusztus</w:t>
      </w:r>
      <w:r>
        <w:rPr>
          <w:rFonts w:ascii="Times New Roman" w:hAnsi="Times New Roman" w:cs="Times New Roman"/>
          <w:sz w:val="24"/>
          <w:szCs w:val="24"/>
        </w:rPr>
        <w:t xml:space="preserve"> 10.</w:t>
      </w:r>
      <w:r w:rsidR="000132B0">
        <w:rPr>
          <w:rFonts w:ascii="Times New Roman" w:hAnsi="Times New Roman" w:cs="Times New Roman"/>
          <w:sz w:val="24"/>
          <w:szCs w:val="24"/>
        </w:rPr>
        <w:t xml:space="preserve">  napjáig tart.</w:t>
      </w:r>
    </w:p>
    <w:p w:rsidR="000132B0" w:rsidRDefault="000132B0" w:rsidP="000132B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40AE" w:rsidRDefault="009240AE" w:rsidP="000132B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§ A Hivatal 2018</w:t>
      </w:r>
      <w:r w:rsidR="000132B0">
        <w:rPr>
          <w:rFonts w:ascii="Times New Roman" w:hAnsi="Times New Roman" w:cs="Times New Roman"/>
          <w:sz w:val="24"/>
          <w:szCs w:val="24"/>
        </w:rPr>
        <w:t>. évi munkarendjében, a téli idős</w:t>
      </w:r>
      <w:r>
        <w:rPr>
          <w:rFonts w:ascii="Times New Roman" w:hAnsi="Times New Roman" w:cs="Times New Roman"/>
          <w:sz w:val="24"/>
          <w:szCs w:val="24"/>
        </w:rPr>
        <w:t>zakban az igazgatási szünet 2018. december 20. napjától 2019</w:t>
      </w:r>
      <w:r w:rsidR="000132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január 2.</w:t>
      </w:r>
      <w:r w:rsidR="000132B0">
        <w:rPr>
          <w:rFonts w:ascii="Times New Roman" w:hAnsi="Times New Roman" w:cs="Times New Roman"/>
          <w:sz w:val="24"/>
          <w:szCs w:val="24"/>
        </w:rPr>
        <w:t xml:space="preserve"> napjáig tart.</w:t>
      </w:r>
    </w:p>
    <w:p w:rsidR="000132B0" w:rsidRDefault="009240AE" w:rsidP="000132B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2B0" w:rsidRDefault="006E7D90" w:rsidP="000132B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§ </w:t>
      </w:r>
      <w:r w:rsidR="000132B0">
        <w:rPr>
          <w:rFonts w:ascii="Times New Roman" w:hAnsi="Times New Roman" w:cs="Times New Roman"/>
          <w:sz w:val="24"/>
          <w:szCs w:val="24"/>
        </w:rPr>
        <w:t xml:space="preserve">A rendelet a </w:t>
      </w:r>
      <w:r w:rsidR="009240AE">
        <w:rPr>
          <w:rFonts w:ascii="Times New Roman" w:hAnsi="Times New Roman" w:cs="Times New Roman"/>
          <w:sz w:val="24"/>
          <w:szCs w:val="24"/>
        </w:rPr>
        <w:t>2018. január 1. napon lép hatályba és 2019. január 5</w:t>
      </w:r>
      <w:r w:rsidR="000132B0">
        <w:rPr>
          <w:rFonts w:ascii="Times New Roman" w:hAnsi="Times New Roman" w:cs="Times New Roman"/>
          <w:sz w:val="24"/>
          <w:szCs w:val="24"/>
        </w:rPr>
        <w:t>. napján hatályát veszíti.</w:t>
      </w:r>
    </w:p>
    <w:p w:rsidR="000132B0" w:rsidRDefault="000132B0" w:rsidP="000132B0">
      <w:pPr>
        <w:rPr>
          <w:sz w:val="24"/>
          <w:szCs w:val="24"/>
        </w:rPr>
      </w:pPr>
    </w:p>
    <w:p w:rsidR="000132B0" w:rsidRDefault="000132B0" w:rsidP="000132B0">
      <w:pPr>
        <w:rPr>
          <w:sz w:val="24"/>
          <w:szCs w:val="24"/>
        </w:rPr>
      </w:pPr>
    </w:p>
    <w:p w:rsidR="000132B0" w:rsidRPr="00F96792" w:rsidRDefault="000132B0" w:rsidP="000132B0">
      <w:pPr>
        <w:rPr>
          <w:sz w:val="24"/>
          <w:szCs w:val="24"/>
        </w:rPr>
      </w:pPr>
      <w:r w:rsidRPr="00F96792">
        <w:rPr>
          <w:sz w:val="24"/>
          <w:szCs w:val="24"/>
        </w:rPr>
        <w:t xml:space="preserve">Bonyhád, 2017. </w:t>
      </w:r>
      <w:r w:rsidR="009240AE">
        <w:rPr>
          <w:sz w:val="24"/>
          <w:szCs w:val="24"/>
        </w:rPr>
        <w:t>október</w:t>
      </w:r>
      <w:r w:rsidRPr="00F96792">
        <w:rPr>
          <w:sz w:val="24"/>
          <w:szCs w:val="24"/>
        </w:rPr>
        <w:t xml:space="preserve"> …</w:t>
      </w:r>
    </w:p>
    <w:p w:rsidR="000132B0" w:rsidRDefault="000132B0" w:rsidP="000132B0">
      <w:pPr>
        <w:rPr>
          <w:sz w:val="24"/>
          <w:szCs w:val="24"/>
        </w:rPr>
      </w:pPr>
    </w:p>
    <w:p w:rsidR="000132B0" w:rsidRDefault="000132B0" w:rsidP="000132B0">
      <w:pPr>
        <w:rPr>
          <w:sz w:val="24"/>
          <w:szCs w:val="24"/>
        </w:rPr>
      </w:pPr>
    </w:p>
    <w:p w:rsidR="000132B0" w:rsidRPr="005F745C" w:rsidRDefault="000132B0" w:rsidP="000132B0">
      <w:pPr>
        <w:jc w:val="both"/>
        <w:rPr>
          <w:b/>
          <w:sz w:val="24"/>
          <w:szCs w:val="24"/>
        </w:rPr>
      </w:pPr>
    </w:p>
    <w:p w:rsidR="000132B0" w:rsidRPr="005F745C" w:rsidRDefault="000132B0" w:rsidP="000132B0">
      <w:pPr>
        <w:jc w:val="both"/>
        <w:rPr>
          <w:b/>
          <w:sz w:val="24"/>
          <w:szCs w:val="24"/>
        </w:rPr>
      </w:pPr>
    </w:p>
    <w:p w:rsidR="000132B0" w:rsidRPr="005F745C" w:rsidRDefault="000132B0" w:rsidP="000132B0">
      <w:pPr>
        <w:ind w:left="708" w:firstLine="708"/>
        <w:jc w:val="both"/>
        <w:outlineLvl w:val="0"/>
        <w:rPr>
          <w:b/>
          <w:sz w:val="24"/>
          <w:szCs w:val="24"/>
        </w:rPr>
      </w:pPr>
      <w:r w:rsidRPr="005F745C">
        <w:rPr>
          <w:sz w:val="24"/>
          <w:szCs w:val="24"/>
        </w:rPr>
        <w:t>Filóné Ferencz Ibolya</w:t>
      </w:r>
      <w:r w:rsidRPr="005F745C">
        <w:rPr>
          <w:sz w:val="24"/>
          <w:szCs w:val="24"/>
        </w:rPr>
        <w:tab/>
      </w:r>
      <w:r w:rsidRPr="005F745C">
        <w:rPr>
          <w:sz w:val="24"/>
          <w:szCs w:val="24"/>
        </w:rPr>
        <w:tab/>
        <w:t xml:space="preserve">          </w:t>
      </w:r>
      <w:r w:rsidRPr="005F745C">
        <w:rPr>
          <w:sz w:val="24"/>
          <w:szCs w:val="24"/>
        </w:rPr>
        <w:tab/>
      </w:r>
      <w:r w:rsidRPr="005F745C">
        <w:rPr>
          <w:sz w:val="24"/>
          <w:szCs w:val="24"/>
        </w:rPr>
        <w:tab/>
        <w:t>Dr. Puskásné Dr. Szeghy Petra</w:t>
      </w:r>
    </w:p>
    <w:p w:rsidR="000132B0" w:rsidRPr="005F745C" w:rsidRDefault="000132B0" w:rsidP="000132B0">
      <w:pPr>
        <w:jc w:val="both"/>
        <w:outlineLvl w:val="0"/>
        <w:rPr>
          <w:sz w:val="24"/>
          <w:szCs w:val="24"/>
        </w:rPr>
      </w:pPr>
      <w:r w:rsidRPr="005F745C">
        <w:rPr>
          <w:sz w:val="24"/>
          <w:szCs w:val="24"/>
        </w:rPr>
        <w:tab/>
      </w:r>
      <w:r w:rsidRPr="005F745C">
        <w:rPr>
          <w:sz w:val="24"/>
          <w:szCs w:val="24"/>
        </w:rPr>
        <w:tab/>
        <w:t xml:space="preserve">       polgármester</w:t>
      </w:r>
      <w:r w:rsidRPr="005F745C">
        <w:rPr>
          <w:sz w:val="24"/>
          <w:szCs w:val="24"/>
        </w:rPr>
        <w:tab/>
      </w:r>
      <w:r w:rsidRPr="005F745C">
        <w:rPr>
          <w:sz w:val="24"/>
          <w:szCs w:val="24"/>
        </w:rPr>
        <w:tab/>
      </w:r>
      <w:r w:rsidRPr="005F745C">
        <w:rPr>
          <w:sz w:val="24"/>
          <w:szCs w:val="24"/>
        </w:rPr>
        <w:tab/>
      </w:r>
      <w:r w:rsidRPr="005F745C">
        <w:rPr>
          <w:sz w:val="24"/>
          <w:szCs w:val="24"/>
        </w:rPr>
        <w:tab/>
        <w:t xml:space="preserve">                      jegyző</w:t>
      </w:r>
    </w:p>
    <w:p w:rsidR="000132B0" w:rsidRDefault="000132B0" w:rsidP="000132B0">
      <w:pPr>
        <w:rPr>
          <w:sz w:val="24"/>
          <w:szCs w:val="24"/>
        </w:rPr>
      </w:pPr>
    </w:p>
    <w:p w:rsidR="000132B0" w:rsidRPr="00F96792" w:rsidRDefault="000132B0" w:rsidP="000132B0">
      <w:pPr>
        <w:rPr>
          <w:sz w:val="24"/>
          <w:szCs w:val="24"/>
        </w:rPr>
      </w:pPr>
    </w:p>
    <w:p w:rsidR="00853D62" w:rsidRPr="00D10FB3" w:rsidRDefault="00853D62" w:rsidP="00A2426F">
      <w:pPr>
        <w:jc w:val="both"/>
      </w:pPr>
    </w:p>
    <w:sectPr w:rsidR="00853D62" w:rsidRPr="00D10FB3" w:rsidSect="0060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35B31"/>
    <w:multiLevelType w:val="hybridMultilevel"/>
    <w:tmpl w:val="40C4174A"/>
    <w:lvl w:ilvl="0" w:tplc="81ECABE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9286A"/>
    <w:rsid w:val="0000700D"/>
    <w:rsid w:val="000130B5"/>
    <w:rsid w:val="000132B0"/>
    <w:rsid w:val="00040BBD"/>
    <w:rsid w:val="000437A6"/>
    <w:rsid w:val="00054382"/>
    <w:rsid w:val="00063A4B"/>
    <w:rsid w:val="000A632C"/>
    <w:rsid w:val="000D57DD"/>
    <w:rsid w:val="00147C51"/>
    <w:rsid w:val="001815C3"/>
    <w:rsid w:val="00185243"/>
    <w:rsid w:val="0019286A"/>
    <w:rsid w:val="001A6CFB"/>
    <w:rsid w:val="001A6E8A"/>
    <w:rsid w:val="001C235E"/>
    <w:rsid w:val="001E6026"/>
    <w:rsid w:val="001F148C"/>
    <w:rsid w:val="00216660"/>
    <w:rsid w:val="0022460A"/>
    <w:rsid w:val="002269F7"/>
    <w:rsid w:val="00260ABC"/>
    <w:rsid w:val="00286374"/>
    <w:rsid w:val="002873E1"/>
    <w:rsid w:val="002A42C2"/>
    <w:rsid w:val="002B5DF9"/>
    <w:rsid w:val="002E3623"/>
    <w:rsid w:val="00321A88"/>
    <w:rsid w:val="00363869"/>
    <w:rsid w:val="0036409A"/>
    <w:rsid w:val="003677C0"/>
    <w:rsid w:val="003B30D6"/>
    <w:rsid w:val="003D3A1E"/>
    <w:rsid w:val="003D5AB9"/>
    <w:rsid w:val="0040732F"/>
    <w:rsid w:val="00433654"/>
    <w:rsid w:val="00464464"/>
    <w:rsid w:val="00482417"/>
    <w:rsid w:val="00484D02"/>
    <w:rsid w:val="004955E7"/>
    <w:rsid w:val="004F48CD"/>
    <w:rsid w:val="005108B9"/>
    <w:rsid w:val="005136CC"/>
    <w:rsid w:val="005255A7"/>
    <w:rsid w:val="005400EB"/>
    <w:rsid w:val="005563F3"/>
    <w:rsid w:val="005614AC"/>
    <w:rsid w:val="00592ADE"/>
    <w:rsid w:val="005B0D04"/>
    <w:rsid w:val="005B53D0"/>
    <w:rsid w:val="005C679D"/>
    <w:rsid w:val="005D1CF8"/>
    <w:rsid w:val="005D5E8C"/>
    <w:rsid w:val="005D6F87"/>
    <w:rsid w:val="00607632"/>
    <w:rsid w:val="0062048E"/>
    <w:rsid w:val="00642898"/>
    <w:rsid w:val="00675DC4"/>
    <w:rsid w:val="00691168"/>
    <w:rsid w:val="006D5C98"/>
    <w:rsid w:val="006E7D90"/>
    <w:rsid w:val="006F3C7E"/>
    <w:rsid w:val="006F62CF"/>
    <w:rsid w:val="00727BDF"/>
    <w:rsid w:val="00744C04"/>
    <w:rsid w:val="00762AF4"/>
    <w:rsid w:val="0076641E"/>
    <w:rsid w:val="007747A5"/>
    <w:rsid w:val="00781C4C"/>
    <w:rsid w:val="00782CFB"/>
    <w:rsid w:val="007866F0"/>
    <w:rsid w:val="0078690D"/>
    <w:rsid w:val="007A29D6"/>
    <w:rsid w:val="007A5AE8"/>
    <w:rsid w:val="007A692C"/>
    <w:rsid w:val="007E0E20"/>
    <w:rsid w:val="008129C0"/>
    <w:rsid w:val="008341C2"/>
    <w:rsid w:val="00853D62"/>
    <w:rsid w:val="00862A5B"/>
    <w:rsid w:val="00870A61"/>
    <w:rsid w:val="00871745"/>
    <w:rsid w:val="00887C8D"/>
    <w:rsid w:val="008D2FB6"/>
    <w:rsid w:val="008E606A"/>
    <w:rsid w:val="00914023"/>
    <w:rsid w:val="00916244"/>
    <w:rsid w:val="00922A7B"/>
    <w:rsid w:val="009240AE"/>
    <w:rsid w:val="0093237C"/>
    <w:rsid w:val="00975AF5"/>
    <w:rsid w:val="00985536"/>
    <w:rsid w:val="00985DF6"/>
    <w:rsid w:val="009C1C6C"/>
    <w:rsid w:val="009D19EA"/>
    <w:rsid w:val="009F3135"/>
    <w:rsid w:val="009F3A94"/>
    <w:rsid w:val="009F5886"/>
    <w:rsid w:val="00A10F10"/>
    <w:rsid w:val="00A21C9D"/>
    <w:rsid w:val="00A2426F"/>
    <w:rsid w:val="00A34885"/>
    <w:rsid w:val="00A56DFB"/>
    <w:rsid w:val="00A9575C"/>
    <w:rsid w:val="00AA210A"/>
    <w:rsid w:val="00AA22BB"/>
    <w:rsid w:val="00AD3C2B"/>
    <w:rsid w:val="00AF04BB"/>
    <w:rsid w:val="00B33E58"/>
    <w:rsid w:val="00B46224"/>
    <w:rsid w:val="00B474AB"/>
    <w:rsid w:val="00B50637"/>
    <w:rsid w:val="00BA2C3A"/>
    <w:rsid w:val="00BB10CF"/>
    <w:rsid w:val="00BC48A0"/>
    <w:rsid w:val="00BC63B3"/>
    <w:rsid w:val="00BE11FB"/>
    <w:rsid w:val="00BE1F3E"/>
    <w:rsid w:val="00C02A7E"/>
    <w:rsid w:val="00C07E2D"/>
    <w:rsid w:val="00C10CAA"/>
    <w:rsid w:val="00C14975"/>
    <w:rsid w:val="00C302A0"/>
    <w:rsid w:val="00C6282C"/>
    <w:rsid w:val="00C8077C"/>
    <w:rsid w:val="00C96386"/>
    <w:rsid w:val="00CC798C"/>
    <w:rsid w:val="00CD7CFA"/>
    <w:rsid w:val="00CF0B0F"/>
    <w:rsid w:val="00D10FB3"/>
    <w:rsid w:val="00D15865"/>
    <w:rsid w:val="00D26099"/>
    <w:rsid w:val="00D737E4"/>
    <w:rsid w:val="00D7385E"/>
    <w:rsid w:val="00D83210"/>
    <w:rsid w:val="00D8773F"/>
    <w:rsid w:val="00DA5917"/>
    <w:rsid w:val="00DB371A"/>
    <w:rsid w:val="00DC37B1"/>
    <w:rsid w:val="00DC7343"/>
    <w:rsid w:val="00DE096A"/>
    <w:rsid w:val="00DF09AC"/>
    <w:rsid w:val="00E15DC5"/>
    <w:rsid w:val="00E22BEA"/>
    <w:rsid w:val="00E57444"/>
    <w:rsid w:val="00E83A5B"/>
    <w:rsid w:val="00EB051D"/>
    <w:rsid w:val="00EB4BEF"/>
    <w:rsid w:val="00EB5C41"/>
    <w:rsid w:val="00EC3FF3"/>
    <w:rsid w:val="00EC5B86"/>
    <w:rsid w:val="00ED12D1"/>
    <w:rsid w:val="00EF76D0"/>
    <w:rsid w:val="00F24689"/>
    <w:rsid w:val="00F36540"/>
    <w:rsid w:val="00F47871"/>
    <w:rsid w:val="00F7428A"/>
    <w:rsid w:val="00F84682"/>
    <w:rsid w:val="00FB76CD"/>
    <w:rsid w:val="00FD4490"/>
    <w:rsid w:val="00FE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286A"/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rsid w:val="005D6F87"/>
    <w:pPr>
      <w:shd w:val="clear" w:color="auto" w:fill="000080"/>
    </w:pPr>
    <w:rPr>
      <w:rFonts w:ascii="Tahoma" w:hAnsi="Tahoma" w:cs="Tahoma"/>
      <w:sz w:val="20"/>
    </w:rPr>
  </w:style>
  <w:style w:type="paragraph" w:styleId="Buborkszveg">
    <w:name w:val="Balloon Text"/>
    <w:basedOn w:val="Norml"/>
    <w:semiHidden/>
    <w:rsid w:val="009162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1A6E8A"/>
    <w:pPr>
      <w:widowControl w:val="0"/>
      <w:tabs>
        <w:tab w:val="center" w:pos="4536"/>
        <w:tab w:val="right" w:pos="9072"/>
      </w:tabs>
      <w:suppressAutoHyphens/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1A6E8A"/>
    <w:rPr>
      <w:sz w:val="24"/>
      <w:szCs w:val="24"/>
    </w:rPr>
  </w:style>
  <w:style w:type="paragraph" w:styleId="Szvegtrzs">
    <w:name w:val="Body Text"/>
    <w:basedOn w:val="Norml"/>
    <w:link w:val="SzvegtrzsChar"/>
    <w:rsid w:val="001A6E8A"/>
    <w:pPr>
      <w:widowControl w:val="0"/>
      <w:suppressAutoHyphens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1A6E8A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1E6026"/>
    <w:pPr>
      <w:spacing w:before="100" w:beforeAutospacing="1" w:after="100" w:afterAutospacing="1"/>
    </w:pPr>
    <w:rPr>
      <w:sz w:val="24"/>
      <w:szCs w:val="24"/>
    </w:rPr>
  </w:style>
  <w:style w:type="character" w:customStyle="1" w:styleId="section">
    <w:name w:val="section"/>
    <w:basedOn w:val="Bekezdsalapbettpusa"/>
    <w:rsid w:val="005255A7"/>
  </w:style>
  <w:style w:type="character" w:styleId="Hiperhivatkozs">
    <w:name w:val="Hyperlink"/>
    <w:basedOn w:val="Bekezdsalapbettpusa"/>
    <w:uiPriority w:val="99"/>
    <w:semiHidden/>
    <w:unhideWhenUsed/>
    <w:rsid w:val="005255A7"/>
    <w:rPr>
      <w:color w:val="0000FF"/>
      <w:u w:val="single"/>
    </w:rPr>
  </w:style>
  <w:style w:type="character" w:customStyle="1" w:styleId="para">
    <w:name w:val="para"/>
    <w:basedOn w:val="Bekezdsalapbettpusa"/>
    <w:rsid w:val="00F7428A"/>
  </w:style>
  <w:style w:type="character" w:customStyle="1" w:styleId="point">
    <w:name w:val="point"/>
    <w:basedOn w:val="Bekezdsalapbettpusa"/>
    <w:rsid w:val="00F7428A"/>
  </w:style>
  <w:style w:type="character" w:customStyle="1" w:styleId="lawnum">
    <w:name w:val="lawnum"/>
    <w:basedOn w:val="Bekezdsalapbettpusa"/>
    <w:rsid w:val="00F7428A"/>
  </w:style>
  <w:style w:type="character" w:customStyle="1" w:styleId="desc">
    <w:name w:val="desc"/>
    <w:basedOn w:val="Bekezdsalapbettpusa"/>
    <w:rsid w:val="00F7428A"/>
  </w:style>
  <w:style w:type="paragraph" w:styleId="Listaszerbekezds">
    <w:name w:val="List Paragraph"/>
    <w:basedOn w:val="Norml"/>
    <w:uiPriority w:val="34"/>
    <w:qFormat/>
    <w:rsid w:val="000132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56</vt:lpstr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</dc:title>
  <dc:creator>edit</dc:creator>
  <cp:lastModifiedBy>pedit</cp:lastModifiedBy>
  <cp:revision>2</cp:revision>
  <cp:lastPrinted>2015-03-18T09:18:00Z</cp:lastPrinted>
  <dcterms:created xsi:type="dcterms:W3CDTF">2017-10-20T07:49:00Z</dcterms:created>
  <dcterms:modified xsi:type="dcterms:W3CDTF">2017-10-20T07:49:00Z</dcterms:modified>
</cp:coreProperties>
</file>