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A3" w:rsidRPr="005855A3" w:rsidRDefault="005855A3" w:rsidP="005855A3">
      <w:pPr>
        <w:jc w:val="right"/>
        <w:rPr>
          <w:b/>
        </w:rPr>
      </w:pPr>
      <w:r w:rsidRPr="005855A3">
        <w:rPr>
          <w:b/>
        </w:rPr>
        <w:t>Bonyhád Város Önkormányzata</w:t>
      </w:r>
    </w:p>
    <w:p w:rsidR="005855A3" w:rsidRPr="005855A3" w:rsidRDefault="005855A3" w:rsidP="005855A3">
      <w:pPr>
        <w:jc w:val="center"/>
        <w:rPr>
          <w:b/>
        </w:rPr>
      </w:pPr>
    </w:p>
    <w:p w:rsidR="005855A3" w:rsidRPr="005855A3" w:rsidRDefault="005855A3" w:rsidP="005855A3">
      <w:pPr>
        <w:jc w:val="center"/>
        <w:rPr>
          <w:b/>
        </w:rPr>
      </w:pPr>
      <w:r w:rsidRPr="005855A3">
        <w:rPr>
          <w:b/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-690245</wp:posOffset>
            </wp:positionH>
            <wp:positionV relativeFrom="paragraph">
              <wp:posOffset>-575945</wp:posOffset>
            </wp:positionV>
            <wp:extent cx="1285875" cy="885825"/>
            <wp:effectExtent l="1905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84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55A3" w:rsidRPr="005855A3" w:rsidRDefault="005855A3" w:rsidP="005855A3">
      <w:pPr>
        <w:jc w:val="center"/>
        <w:rPr>
          <w:b/>
          <w:sz w:val="28"/>
          <w:szCs w:val="28"/>
        </w:rPr>
      </w:pPr>
    </w:p>
    <w:p w:rsidR="005855A3" w:rsidRPr="005855A3" w:rsidRDefault="005855A3" w:rsidP="005855A3">
      <w:pPr>
        <w:jc w:val="center"/>
        <w:rPr>
          <w:b/>
          <w:sz w:val="28"/>
          <w:szCs w:val="28"/>
        </w:rPr>
      </w:pPr>
    </w:p>
    <w:p w:rsidR="005855A3" w:rsidRPr="005855A3" w:rsidRDefault="005855A3" w:rsidP="005855A3">
      <w:pPr>
        <w:jc w:val="center"/>
        <w:rPr>
          <w:b/>
          <w:sz w:val="28"/>
          <w:szCs w:val="28"/>
        </w:rPr>
      </w:pPr>
      <w:r w:rsidRPr="005855A3">
        <w:rPr>
          <w:b/>
          <w:sz w:val="28"/>
          <w:szCs w:val="28"/>
        </w:rPr>
        <w:t>ELŐTERJESZTÉS</w:t>
      </w:r>
    </w:p>
    <w:p w:rsidR="005855A3" w:rsidRPr="005855A3" w:rsidRDefault="005855A3" w:rsidP="005855A3">
      <w:pPr>
        <w:jc w:val="center"/>
        <w:rPr>
          <w:b/>
        </w:rPr>
      </w:pPr>
    </w:p>
    <w:p w:rsidR="005855A3" w:rsidRPr="005855A3" w:rsidRDefault="005855A3" w:rsidP="005855A3">
      <w:pPr>
        <w:jc w:val="center"/>
        <w:rPr>
          <w:b/>
        </w:rPr>
      </w:pPr>
    </w:p>
    <w:p w:rsidR="005855A3" w:rsidRPr="005855A3" w:rsidRDefault="005855A3" w:rsidP="005855A3">
      <w:pPr>
        <w:jc w:val="center"/>
      </w:pPr>
      <w:r w:rsidRPr="005855A3">
        <w:t>Bonyhád Város Önkormányzata Képviselő- testületének 2017. március 30-i</w:t>
      </w:r>
    </w:p>
    <w:p w:rsidR="005855A3" w:rsidRPr="005855A3" w:rsidRDefault="005855A3" w:rsidP="005855A3">
      <w:pPr>
        <w:ind w:left="-120"/>
        <w:jc w:val="center"/>
      </w:pPr>
      <w:proofErr w:type="gramStart"/>
      <w:r w:rsidRPr="005855A3">
        <w:rPr>
          <w:u w:val="single"/>
        </w:rPr>
        <w:t>rendes</w:t>
      </w:r>
      <w:proofErr w:type="gramEnd"/>
      <w:r w:rsidRPr="005855A3">
        <w:t>/rendkívüli testületi ülésére</w:t>
      </w:r>
    </w:p>
    <w:p w:rsidR="005855A3" w:rsidRPr="005855A3" w:rsidRDefault="005855A3" w:rsidP="005855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jc w:val="both"/>
              <w:rPr>
                <w:lang w:eastAsia="en-US"/>
              </w:rPr>
            </w:pPr>
            <w:r w:rsidRPr="005855A3">
              <w:rPr>
                <w:lang w:eastAsia="en-US"/>
              </w:rPr>
              <w:t>Völgységi Önkormányzatok Társulása 4/2017. (I.27.) határozatának módosítása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Filóné Ferencz Ibolya polgármester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 xml:space="preserve">Fauszt Józsefné, Palkó Roland 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5855A3" w:rsidRPr="005855A3" w:rsidRDefault="000460BA" w:rsidP="000B1003">
            <w:pPr>
              <w:rPr>
                <w:lang w:eastAsia="en-US"/>
              </w:rPr>
            </w:pPr>
            <w:r>
              <w:rPr>
                <w:lang w:eastAsia="en-US"/>
              </w:rPr>
              <w:t>60.</w:t>
            </w:r>
            <w:r w:rsidR="005855A3" w:rsidRPr="005855A3">
              <w:rPr>
                <w:lang w:eastAsia="en-US"/>
              </w:rPr>
              <w:t xml:space="preserve"> sz.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Pénzügyi Ellenőrző és Gazdasági Bizottság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</w:p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Dr. Puskásné Dr. Szeghy Petra jegyző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u w:val="single"/>
                <w:lang w:eastAsia="en-US"/>
              </w:rPr>
            </w:pPr>
            <w:r w:rsidRPr="005855A3">
              <w:rPr>
                <w:u w:val="single"/>
                <w:lang w:eastAsia="en-US"/>
              </w:rPr>
              <w:t>egyszerű/</w:t>
            </w:r>
            <w:r w:rsidRPr="005855A3">
              <w:rPr>
                <w:lang w:eastAsia="en-US"/>
              </w:rPr>
              <w:t>minősített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rendelet/</w:t>
            </w:r>
            <w:r w:rsidRPr="005855A3">
              <w:rPr>
                <w:u w:val="single"/>
                <w:lang w:eastAsia="en-US"/>
              </w:rPr>
              <w:t>határozat</w:t>
            </w:r>
            <w:r w:rsidRPr="005855A3">
              <w:rPr>
                <w:lang w:eastAsia="en-US"/>
              </w:rPr>
              <w:t xml:space="preserve"> (normatív, hatósági, egyéb)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u w:val="single"/>
                <w:lang w:eastAsia="en-US"/>
              </w:rPr>
              <w:t>nyílt ülésen kell</w:t>
            </w:r>
            <w:r w:rsidRPr="005855A3">
              <w:rPr>
                <w:lang w:eastAsia="en-US"/>
              </w:rPr>
              <w:t>/zárt ülésen kell/zárt ülésen lehet tárgyalni</w:t>
            </w:r>
          </w:p>
        </w:tc>
      </w:tr>
      <w:tr w:rsidR="005855A3" w:rsidRPr="005855A3" w:rsidTr="000B1003"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5855A3" w:rsidRPr="005855A3" w:rsidRDefault="005855A3" w:rsidP="000B1003">
            <w:pPr>
              <w:rPr>
                <w:lang w:eastAsia="en-US"/>
              </w:rPr>
            </w:pPr>
          </w:p>
          <w:p w:rsidR="005855A3" w:rsidRPr="005855A3" w:rsidRDefault="005855A3" w:rsidP="000B1003">
            <w:pPr>
              <w:rPr>
                <w:lang w:eastAsia="en-US"/>
              </w:rPr>
            </w:pPr>
            <w:r w:rsidRPr="005855A3">
              <w:rPr>
                <w:lang w:eastAsia="en-US"/>
              </w:rPr>
              <w:t>Filóné Ferencz Ibolya polgármester</w:t>
            </w:r>
          </w:p>
        </w:tc>
      </w:tr>
    </w:tbl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rPr>
          <w:b/>
        </w:rPr>
      </w:pPr>
    </w:p>
    <w:p w:rsidR="005855A3" w:rsidRPr="005855A3" w:rsidRDefault="005855A3" w:rsidP="005855A3">
      <w:pPr>
        <w:rPr>
          <w:b/>
        </w:rPr>
      </w:pPr>
      <w:r w:rsidRPr="005855A3">
        <w:rPr>
          <w:b/>
        </w:rPr>
        <w:t>Tisztelt Képviselő-testület!</w:t>
      </w:r>
    </w:p>
    <w:p w:rsidR="005855A3" w:rsidRPr="005855A3" w:rsidRDefault="005855A3" w:rsidP="005855A3">
      <w:pPr>
        <w:rPr>
          <w:b/>
        </w:rPr>
      </w:pPr>
    </w:p>
    <w:p w:rsidR="005855A3" w:rsidRPr="005855A3" w:rsidRDefault="005855A3" w:rsidP="005855A3">
      <w:pPr>
        <w:rPr>
          <w:b/>
        </w:rPr>
      </w:pPr>
      <w:r w:rsidRPr="005855A3">
        <w:rPr>
          <w:b/>
        </w:rPr>
        <w:t xml:space="preserve">Általános </w:t>
      </w:r>
      <w:proofErr w:type="gramStart"/>
      <w:r w:rsidRPr="005855A3">
        <w:rPr>
          <w:b/>
        </w:rPr>
        <w:t>indokolás :</w:t>
      </w:r>
      <w:proofErr w:type="gramEnd"/>
    </w:p>
    <w:p w:rsidR="005855A3" w:rsidRPr="005855A3" w:rsidRDefault="005855A3" w:rsidP="005855A3">
      <w:pPr>
        <w:jc w:val="both"/>
        <w:rPr>
          <w:b/>
        </w:rPr>
      </w:pPr>
    </w:p>
    <w:p w:rsidR="005855A3" w:rsidRPr="005855A3" w:rsidRDefault="005855A3" w:rsidP="005855A3">
      <w:pPr>
        <w:jc w:val="both"/>
      </w:pPr>
      <w:r w:rsidRPr="005855A3">
        <w:t xml:space="preserve">A Völgységi Önkormányzatok Társulása (továbbiakban: Társulás) a 2017. évre vonatkozó költségvetését a 4/2017. (I.27.) </w:t>
      </w:r>
      <w:proofErr w:type="spellStart"/>
      <w:r w:rsidRPr="005855A3">
        <w:t>VÖTth</w:t>
      </w:r>
      <w:proofErr w:type="spellEnd"/>
      <w:r w:rsidRPr="005855A3">
        <w:t xml:space="preserve">. határozatával fogadta el. </w:t>
      </w:r>
    </w:p>
    <w:p w:rsidR="005855A3" w:rsidRPr="005855A3" w:rsidRDefault="005855A3" w:rsidP="005855A3">
      <w:pPr>
        <w:jc w:val="both"/>
      </w:pPr>
      <w:r w:rsidRPr="005855A3">
        <w:t xml:space="preserve">A költségvetés elfogadásakor igényként merült fel azonban a Társulás által ellátott feladatok közül - elsősorban a fizetendő hozzájárulások csökkentése érdekében - a házi segítségnyújtáshoz tartozó kiadások feladatátszervezéssel összefüggő módosítása. </w:t>
      </w:r>
    </w:p>
    <w:p w:rsidR="005855A3" w:rsidRPr="005855A3" w:rsidRDefault="005855A3" w:rsidP="005855A3">
      <w:pPr>
        <w:jc w:val="both"/>
      </w:pPr>
      <w:r w:rsidRPr="005855A3">
        <w:t>Jelen módosítási javaslat kizárólag a házi segítségnyújtáshoz tartozó kiadásokat és az ahhoz kapcsolódó hozzájárulások összegét érinti 3 település önkormányzatát illetően.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jc w:val="both"/>
        <w:rPr>
          <w:b/>
        </w:rPr>
      </w:pPr>
      <w:r w:rsidRPr="005855A3">
        <w:rPr>
          <w:b/>
        </w:rPr>
        <w:t>Részletes indoklás:</w:t>
      </w:r>
    </w:p>
    <w:p w:rsidR="005855A3" w:rsidRPr="005855A3" w:rsidRDefault="005855A3" w:rsidP="005855A3">
      <w:pPr>
        <w:jc w:val="both"/>
      </w:pPr>
      <w:r w:rsidRPr="005855A3">
        <w:t>Az átszervezéssel érintett települések önkormányzatai az alábbiak:</w:t>
      </w:r>
    </w:p>
    <w:p w:rsidR="005855A3" w:rsidRPr="005855A3" w:rsidRDefault="005855A3" w:rsidP="005855A3">
      <w:pPr>
        <w:jc w:val="both"/>
      </w:pPr>
      <w:r w:rsidRPr="005855A3">
        <w:t>- Grábóc Község Önkormányzata</w:t>
      </w:r>
    </w:p>
    <w:p w:rsidR="005855A3" w:rsidRPr="005855A3" w:rsidRDefault="005855A3" w:rsidP="005855A3">
      <w:pPr>
        <w:jc w:val="both"/>
      </w:pPr>
      <w:r w:rsidRPr="005855A3">
        <w:t>- Mórágy Község Önkormányzata</w:t>
      </w:r>
    </w:p>
    <w:p w:rsidR="005855A3" w:rsidRPr="005855A3" w:rsidRDefault="005855A3" w:rsidP="005855A3">
      <w:pPr>
        <w:jc w:val="both"/>
      </w:pPr>
      <w:r w:rsidRPr="005855A3">
        <w:t>- Mőcsény Község Önkormányzata</w:t>
      </w:r>
    </w:p>
    <w:p w:rsidR="005855A3" w:rsidRPr="005855A3" w:rsidRDefault="005855A3" w:rsidP="005855A3">
      <w:pPr>
        <w:jc w:val="both"/>
      </w:pPr>
      <w:r w:rsidRPr="005855A3">
        <w:t>A feladatátszervezés az egyes településen az alábbiak szerint valósul meg:</w:t>
      </w:r>
    </w:p>
    <w:p w:rsidR="005855A3" w:rsidRPr="005855A3" w:rsidRDefault="005855A3" w:rsidP="005855A3">
      <w:pPr>
        <w:jc w:val="both"/>
      </w:pPr>
      <w:r w:rsidRPr="005855A3">
        <w:t>- Grábóc: Az ellátását az önkormányzat más módon biztosítja, emiatt a Gondozási Központ által biztosított szolgáltatást az Önkormányzat 2017. február 10-ig vette igénybe.</w:t>
      </w:r>
    </w:p>
    <w:p w:rsidR="005855A3" w:rsidRPr="005855A3" w:rsidRDefault="005855A3" w:rsidP="005855A3">
      <w:pPr>
        <w:jc w:val="both"/>
      </w:pPr>
      <w:r w:rsidRPr="005855A3">
        <w:t>- Mórágy: a költségvetésben a településen lévő ellátottak részére 1 fő 8 órás, 2017. március 1-</w:t>
      </w:r>
      <w:r w:rsidRPr="005855A3">
        <w:lastRenderedPageBreak/>
        <w:t xml:space="preserve">jétől történő foglalkoztatásának költsége került beépítésre. E kiadásokat zároltuk és helyette az önkormányzat kérésének megfelelően 2017. március 16-tól kezdődő, 4 órás foglalkoztatáshoz tartozó költségeket építettük be. Az érintett dolgozót munkaideje további részében Mórágy Község Önkormányzata foglalkoztatja. </w:t>
      </w:r>
    </w:p>
    <w:p w:rsidR="005855A3" w:rsidRPr="005855A3" w:rsidRDefault="005855A3" w:rsidP="005855A3">
      <w:pPr>
        <w:jc w:val="both"/>
      </w:pPr>
      <w:r w:rsidRPr="005855A3">
        <w:t>- Mőcsény: A településen lévő gondozottakat 2017. április 1-jétől kezdődően a korábbi 8 órában foglalkoztatott dolgozó helyett 6 órás foglalkoztatott biztosítja.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jc w:val="both"/>
      </w:pPr>
      <w:r w:rsidRPr="005855A3">
        <w:t xml:space="preserve">A megváltozott költségek miatt az intézmény költségvetésének személyi juttatás és járuléka együttesen 968.- </w:t>
      </w:r>
      <w:proofErr w:type="spellStart"/>
      <w:r w:rsidRPr="005855A3">
        <w:t>eFt-tal</w:t>
      </w:r>
      <w:proofErr w:type="spellEnd"/>
      <w:r w:rsidRPr="005855A3">
        <w:t>, míg az engedélyezett létszáma 0,5 fővel csökkent.</w:t>
      </w:r>
    </w:p>
    <w:p w:rsidR="005855A3" w:rsidRPr="005855A3" w:rsidRDefault="005855A3" w:rsidP="005855A3">
      <w:pPr>
        <w:jc w:val="both"/>
      </w:pPr>
      <w:r w:rsidRPr="005855A3">
        <w:t>A kiadások módosítása miatt az önkormányzatok által fizetendő hozzájárulások összegét újraszámoltuk. A határozat elfogadását követően az érintett önkormányzatok részére a megváltozott hozzájárulások összege kerül számlázásra már az év I. negyedévére vonatkozóan.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jc w:val="both"/>
      </w:pPr>
      <w:r>
        <w:t>Kérem a Tisztelt Képviselő-testületet a határozat elfogadására!</w:t>
      </w:r>
    </w:p>
    <w:p w:rsidR="005855A3" w:rsidRPr="005855A3" w:rsidRDefault="005855A3" w:rsidP="005855A3">
      <w:pPr>
        <w:jc w:val="both"/>
      </w:pPr>
    </w:p>
    <w:p w:rsidR="005855A3" w:rsidRDefault="005855A3" w:rsidP="005855A3">
      <w:pPr>
        <w:jc w:val="both"/>
        <w:rPr>
          <w:b/>
          <w:u w:val="single"/>
        </w:rPr>
      </w:pPr>
    </w:p>
    <w:p w:rsidR="005855A3" w:rsidRPr="00DC73C2" w:rsidRDefault="005855A3" w:rsidP="005855A3">
      <w:pPr>
        <w:jc w:val="both"/>
        <w:rPr>
          <w:b/>
          <w:u w:val="single"/>
        </w:rPr>
      </w:pPr>
      <w:r w:rsidRPr="00DC73C2">
        <w:rPr>
          <w:b/>
          <w:u w:val="single"/>
        </w:rPr>
        <w:t>Határozati javaslat:</w:t>
      </w:r>
    </w:p>
    <w:p w:rsidR="005855A3" w:rsidRDefault="005855A3" w:rsidP="005855A3">
      <w:pPr>
        <w:jc w:val="both"/>
      </w:pPr>
    </w:p>
    <w:p w:rsidR="005855A3" w:rsidRDefault="005855A3" w:rsidP="005855A3">
      <w:pPr>
        <w:jc w:val="both"/>
      </w:pPr>
      <w:r>
        <w:t>Bonyhád Város Önkormányzatának Képviselő-testülete a Völgységi Önkormányzatok Társulása 2017. évi költségvetéséről szóló 4/2017. (I.27.) határozatának módosítását a határozat 1. mellékletét képező tartalommal elfogadja.</w:t>
      </w:r>
    </w:p>
    <w:p w:rsidR="005855A3" w:rsidRDefault="005855A3" w:rsidP="005855A3">
      <w:pPr>
        <w:jc w:val="both"/>
      </w:pPr>
    </w:p>
    <w:p w:rsidR="005855A3" w:rsidRDefault="005855A3" w:rsidP="005855A3">
      <w:pPr>
        <w:jc w:val="both"/>
      </w:pPr>
      <w:r>
        <w:t>Felelős: Filóné Ferencz Ibolya polgármester</w:t>
      </w:r>
    </w:p>
    <w:p w:rsidR="005855A3" w:rsidRDefault="005855A3" w:rsidP="005855A3">
      <w:pPr>
        <w:jc w:val="both"/>
      </w:pPr>
      <w:r>
        <w:t>Határidő: azonnal</w:t>
      </w:r>
    </w:p>
    <w:p w:rsidR="005855A3" w:rsidRDefault="005855A3" w:rsidP="005855A3">
      <w:pPr>
        <w:jc w:val="both"/>
      </w:pPr>
    </w:p>
    <w:p w:rsidR="005855A3" w:rsidRPr="00B0619B" w:rsidRDefault="005855A3" w:rsidP="005855A3">
      <w:pPr>
        <w:jc w:val="both"/>
      </w:pPr>
    </w:p>
    <w:p w:rsidR="005855A3" w:rsidRPr="00B0619B" w:rsidRDefault="005855A3" w:rsidP="005855A3">
      <w:pPr>
        <w:jc w:val="both"/>
      </w:pPr>
      <w:r w:rsidRPr="00B0619B">
        <w:t>Bonyhád, 2017. március 17.</w:t>
      </w:r>
    </w:p>
    <w:p w:rsidR="005855A3" w:rsidRPr="00B0619B" w:rsidRDefault="005855A3" w:rsidP="005855A3">
      <w:pPr>
        <w:jc w:val="both"/>
      </w:pPr>
    </w:p>
    <w:p w:rsidR="005855A3" w:rsidRPr="00B0619B" w:rsidRDefault="005855A3" w:rsidP="005855A3">
      <w:pPr>
        <w:jc w:val="both"/>
      </w:pPr>
    </w:p>
    <w:p w:rsidR="005855A3" w:rsidRPr="00B0619B" w:rsidRDefault="005855A3" w:rsidP="005855A3">
      <w:pPr>
        <w:jc w:val="both"/>
      </w:pP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  <w:t>Filóné Ferencz Ibolya</w:t>
      </w:r>
    </w:p>
    <w:p w:rsidR="005855A3" w:rsidRPr="00B0619B" w:rsidRDefault="005855A3" w:rsidP="005855A3">
      <w:pPr>
        <w:jc w:val="both"/>
      </w:pP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  <w:t xml:space="preserve">      </w:t>
      </w:r>
      <w:r>
        <w:t xml:space="preserve">            </w:t>
      </w:r>
      <w:proofErr w:type="gramStart"/>
      <w:r>
        <w:t>polgármester</w:t>
      </w:r>
      <w:proofErr w:type="gramEnd"/>
    </w:p>
    <w:p w:rsidR="005855A3" w:rsidRPr="00B0619B" w:rsidRDefault="005855A3" w:rsidP="005855A3">
      <w:pPr>
        <w:jc w:val="both"/>
      </w:pPr>
    </w:p>
    <w:p w:rsidR="005855A3" w:rsidRPr="00B0619B" w:rsidRDefault="005855A3" w:rsidP="005855A3">
      <w:pPr>
        <w:jc w:val="both"/>
        <w:rPr>
          <w:b/>
        </w:rPr>
      </w:pPr>
    </w:p>
    <w:p w:rsidR="005855A3" w:rsidRDefault="005855A3" w:rsidP="005855A3">
      <w:pPr>
        <w:jc w:val="both"/>
        <w:rPr>
          <w:b/>
        </w:rPr>
      </w:pPr>
    </w:p>
    <w:p w:rsidR="005855A3" w:rsidRDefault="005855A3" w:rsidP="005855A3">
      <w:pPr>
        <w:jc w:val="both"/>
        <w:rPr>
          <w:b/>
        </w:rPr>
      </w:pPr>
    </w:p>
    <w:p w:rsidR="005855A3" w:rsidRDefault="005855A3" w:rsidP="005855A3">
      <w:pPr>
        <w:jc w:val="both"/>
        <w:rPr>
          <w:b/>
        </w:rPr>
      </w:pPr>
    </w:p>
    <w:p w:rsidR="005855A3" w:rsidRPr="005855A3" w:rsidRDefault="005855A3" w:rsidP="005855A3">
      <w:pPr>
        <w:rPr>
          <w:b/>
        </w:rPr>
      </w:pPr>
    </w:p>
    <w:p w:rsidR="00E62A68" w:rsidRDefault="00E62A68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/>
    <w:p w:rsidR="005855A3" w:rsidRDefault="005855A3" w:rsidP="005855A3">
      <w:pPr>
        <w:pStyle w:val="Listaszerbekezds"/>
        <w:numPr>
          <w:ilvl w:val="0"/>
          <w:numId w:val="1"/>
        </w:numPr>
        <w:jc w:val="right"/>
      </w:pPr>
      <w:r>
        <w:lastRenderedPageBreak/>
        <w:t xml:space="preserve">melléklet </w:t>
      </w:r>
      <w:proofErr w:type="gramStart"/>
      <w:r>
        <w:t>a …</w:t>
      </w:r>
      <w:proofErr w:type="gramEnd"/>
      <w:r>
        <w:t>…/2017. (III.30.) határozathoz</w:t>
      </w:r>
    </w:p>
    <w:p w:rsidR="005855A3" w:rsidRDefault="005855A3" w:rsidP="005855A3">
      <w:pPr>
        <w:jc w:val="right"/>
      </w:pPr>
    </w:p>
    <w:p w:rsidR="005855A3" w:rsidRPr="005855A3" w:rsidRDefault="005855A3" w:rsidP="005855A3">
      <w:pPr>
        <w:jc w:val="right"/>
      </w:pPr>
    </w:p>
    <w:p w:rsidR="005855A3" w:rsidRPr="005855A3" w:rsidRDefault="005855A3" w:rsidP="005855A3">
      <w:pPr>
        <w:jc w:val="both"/>
      </w:pPr>
      <w:r w:rsidRPr="005855A3">
        <w:t xml:space="preserve">A Völgységi Önkormányzatok Társulása Társulási Tanácsa a Völgységi Önkormányzatok Társulása 2016. évi költségvetéséről szóló 4/2017. (I.27.) </w:t>
      </w:r>
      <w:proofErr w:type="spellStart"/>
      <w:r w:rsidRPr="005855A3">
        <w:t>VÖTth</w:t>
      </w:r>
      <w:proofErr w:type="spellEnd"/>
      <w:r w:rsidRPr="005855A3">
        <w:t>. határozatát (továbbiakban: határozat</w:t>
      </w:r>
      <w:proofErr w:type="gramStart"/>
      <w:r w:rsidRPr="005855A3">
        <w:t>)  az</w:t>
      </w:r>
      <w:proofErr w:type="gramEnd"/>
      <w:r w:rsidRPr="005855A3">
        <w:t xml:space="preserve"> alábbiak szerint módosítja: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jc w:val="both"/>
      </w:pPr>
      <w:r w:rsidRPr="005855A3">
        <w:t>1. § A határozat II. pont 2. § (1)- (3) bekezdése helyébe az alábbi rendelkezés lép: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jc w:val="both"/>
      </w:pPr>
      <w:r w:rsidRPr="005855A3">
        <w:t>(1) A Völgységi Önkormányzatok Társulási Tanácsa a Völgységi Önkormányzatok Társulása (továbbiakban: Társulás) 2017. évi előirányzatát az 1.1 melléklet szerint az alábbi összegekben határozza meg: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</w:r>
      <w:proofErr w:type="gramStart"/>
      <w:r w:rsidRPr="005855A3">
        <w:t>a</w:t>
      </w:r>
      <w:proofErr w:type="gramEnd"/>
      <w:r w:rsidRPr="005855A3">
        <w:t>.) összes bevételét</w:t>
      </w:r>
      <w:r w:rsidRPr="005855A3">
        <w:tab/>
        <w:t>223.436.432.-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  <w:t>b.) összes kiadását</w:t>
      </w:r>
      <w:r w:rsidRPr="005855A3">
        <w:tab/>
        <w:t>223.436.432.-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</w:r>
      <w:proofErr w:type="gramStart"/>
      <w:r w:rsidRPr="005855A3">
        <w:t>c.</w:t>
      </w:r>
      <w:proofErr w:type="gramEnd"/>
      <w:r w:rsidRPr="005855A3">
        <w:t>) tárgyévi költségvetési bevételi előirányzatát</w:t>
      </w:r>
      <w:r w:rsidRPr="005855A3">
        <w:tab/>
        <w:t>205.726.339.-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  <w:t>d.) tárgyévi költségvetési kiadási előirányzatát</w:t>
      </w:r>
      <w:r w:rsidRPr="005855A3">
        <w:tab/>
        <w:t>223.436.432.-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</w:r>
      <w:proofErr w:type="gramStart"/>
      <w:r w:rsidRPr="005855A3">
        <w:t>e</w:t>
      </w:r>
      <w:proofErr w:type="gramEnd"/>
      <w:r w:rsidRPr="005855A3">
        <w:t>.) költségvetési hiányát</w:t>
      </w:r>
      <w:r w:rsidRPr="005855A3">
        <w:tab/>
        <w:t>17.710.093.-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  <w:t xml:space="preserve">    </w:t>
      </w:r>
      <w:proofErr w:type="gramStart"/>
      <w:r w:rsidRPr="005855A3">
        <w:t>ezen</w:t>
      </w:r>
      <w:proofErr w:type="gramEnd"/>
      <w:r w:rsidRPr="005855A3">
        <w:t xml:space="preserve"> belül: </w:t>
      </w:r>
      <w:proofErr w:type="spellStart"/>
      <w:r w:rsidRPr="005855A3">
        <w:t>ea</w:t>
      </w:r>
      <w:proofErr w:type="spellEnd"/>
      <w:r w:rsidRPr="005855A3">
        <w:t>.) működési hiányát</w:t>
      </w:r>
      <w:r w:rsidRPr="005855A3">
        <w:tab/>
        <w:t xml:space="preserve">    17.340.493.- Ft-ban</w:t>
      </w:r>
    </w:p>
    <w:p w:rsidR="005855A3" w:rsidRPr="005855A3" w:rsidRDefault="005855A3" w:rsidP="005855A3">
      <w:pPr>
        <w:tabs>
          <w:tab w:val="right" w:pos="8789"/>
        </w:tabs>
        <w:jc w:val="both"/>
      </w:pPr>
      <w:r w:rsidRPr="005855A3">
        <w:t xml:space="preserve">                                 </w:t>
      </w:r>
      <w:proofErr w:type="gramStart"/>
      <w:r w:rsidRPr="005855A3">
        <w:t>eb</w:t>
      </w:r>
      <w:proofErr w:type="gramEnd"/>
      <w:r w:rsidRPr="005855A3">
        <w:t>.) felhalmozási hiányát</w:t>
      </w:r>
      <w:r w:rsidRPr="005855A3">
        <w:tab/>
        <w:t>370.000.-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</w:r>
      <w:proofErr w:type="gramStart"/>
      <w:r w:rsidRPr="005855A3">
        <w:t>f</w:t>
      </w:r>
      <w:proofErr w:type="gramEnd"/>
      <w:r w:rsidRPr="005855A3">
        <w:t xml:space="preserve">.) a hiány finanszírozására szolgáló előző évek 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 xml:space="preserve">                </w:t>
      </w:r>
      <w:proofErr w:type="gramStart"/>
      <w:r w:rsidRPr="005855A3">
        <w:t>pénzmaradványát</w:t>
      </w:r>
      <w:proofErr w:type="gramEnd"/>
      <w:r w:rsidRPr="005855A3">
        <w:tab/>
        <w:t>17.710.093.-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  <w:t xml:space="preserve">    </w:t>
      </w:r>
      <w:proofErr w:type="gramStart"/>
      <w:r w:rsidRPr="005855A3">
        <w:t>ezen</w:t>
      </w:r>
      <w:proofErr w:type="gramEnd"/>
      <w:r w:rsidRPr="005855A3">
        <w:t xml:space="preserve"> belül:  fa.) működési célú maradványát</w:t>
      </w:r>
      <w:r w:rsidRPr="005855A3">
        <w:tab/>
        <w:t>17.340.093.-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jc w:val="both"/>
      </w:pPr>
      <w:r w:rsidRPr="005855A3">
        <w:tab/>
        <w:t xml:space="preserve">                      </w:t>
      </w:r>
      <w:proofErr w:type="spellStart"/>
      <w:r w:rsidRPr="005855A3">
        <w:t>fb</w:t>
      </w:r>
      <w:proofErr w:type="spellEnd"/>
      <w:r w:rsidRPr="005855A3">
        <w:t xml:space="preserve">.) felhalmozási célú </w:t>
      </w:r>
      <w:proofErr w:type="gramStart"/>
      <w:r w:rsidRPr="005855A3">
        <w:t>maradványát</w:t>
      </w:r>
      <w:r w:rsidRPr="005855A3">
        <w:tab/>
        <w:t xml:space="preserve">    370.</w:t>
      </w:r>
      <w:proofErr w:type="gramEnd"/>
      <w:r w:rsidRPr="005855A3">
        <w:t>000.-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left="851" w:hanging="851"/>
        <w:jc w:val="both"/>
      </w:pPr>
      <w:r w:rsidRPr="005855A3">
        <w:tab/>
      </w:r>
      <w:proofErr w:type="gramStart"/>
      <w:r w:rsidRPr="005855A3">
        <w:t>g</w:t>
      </w:r>
      <w:proofErr w:type="gramEnd"/>
      <w:r w:rsidRPr="005855A3">
        <w:t>.) a költségvetési hiány külső finanszírozására szolgáló finanszírozásai műveletek bevételeit</w:t>
      </w:r>
      <w:r w:rsidRPr="005855A3">
        <w:tab/>
        <w:t>-   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left="851" w:right="-254" w:hanging="851"/>
        <w:jc w:val="both"/>
      </w:pPr>
      <w:r w:rsidRPr="005855A3">
        <w:tab/>
      </w:r>
      <w:proofErr w:type="gramStart"/>
      <w:r w:rsidRPr="005855A3">
        <w:t>h</w:t>
      </w:r>
      <w:proofErr w:type="gramEnd"/>
      <w:r w:rsidRPr="005855A3">
        <w:t>) Finanszírozási célú pénzügyi műveletek kiadásait</w:t>
      </w:r>
      <w:r w:rsidRPr="005855A3">
        <w:tab/>
        <w:t>-   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left="851" w:right="-254" w:hanging="851"/>
        <w:jc w:val="both"/>
      </w:pPr>
      <w:proofErr w:type="gramStart"/>
      <w:r w:rsidRPr="005855A3">
        <w:t>állapítja</w:t>
      </w:r>
      <w:proofErr w:type="gramEnd"/>
      <w:r w:rsidRPr="005855A3">
        <w:t xml:space="preserve"> meg.</w:t>
      </w:r>
    </w:p>
    <w:p w:rsidR="005855A3" w:rsidRPr="005855A3" w:rsidRDefault="005855A3" w:rsidP="005855A3">
      <w:pPr>
        <w:tabs>
          <w:tab w:val="right" w:pos="8789"/>
        </w:tabs>
        <w:ind w:right="-254"/>
        <w:jc w:val="both"/>
      </w:pPr>
      <w:r w:rsidRPr="005855A3">
        <w:t>(2) A Völgységi Önkormányzatok Társulása működési bevételeit és kiadásait a 2. melléklet szerint: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</w:r>
      <w:proofErr w:type="gramStart"/>
      <w:r w:rsidRPr="005855A3">
        <w:t>a</w:t>
      </w:r>
      <w:proofErr w:type="gramEnd"/>
      <w:r w:rsidRPr="005855A3">
        <w:t>.) tárgyévi költségvetési bevételek</w:t>
      </w:r>
      <w:r w:rsidRPr="005855A3">
        <w:tab/>
        <w:t>205.726.339.-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  <w:t>b.) tárgyévi költségvetési kiadások</w:t>
      </w:r>
      <w:r w:rsidRPr="005855A3">
        <w:tab/>
        <w:t>223.066.432.-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</w:r>
      <w:proofErr w:type="gramStart"/>
      <w:r w:rsidRPr="005855A3">
        <w:t>c.</w:t>
      </w:r>
      <w:proofErr w:type="gramEnd"/>
      <w:r w:rsidRPr="005855A3">
        <w:t>) költségvetési hiányát</w:t>
      </w:r>
      <w:r w:rsidRPr="005855A3">
        <w:tab/>
        <w:t>17.340.093.-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  <w:t xml:space="preserve">d.) a belső finanszírozásra szolgáló előző évek 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  <w:t xml:space="preserve">     </w:t>
      </w:r>
      <w:proofErr w:type="gramStart"/>
      <w:r w:rsidRPr="005855A3">
        <w:t>pénzmaradványát</w:t>
      </w:r>
      <w:proofErr w:type="gramEnd"/>
      <w:r w:rsidRPr="005855A3">
        <w:tab/>
        <w:t>17.340.093.-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</w:r>
      <w:proofErr w:type="gramStart"/>
      <w:r w:rsidRPr="005855A3">
        <w:t>e</w:t>
      </w:r>
      <w:proofErr w:type="gramEnd"/>
      <w:r w:rsidRPr="005855A3">
        <w:t>.) finanszírozási műveletek kiadását</w:t>
      </w:r>
      <w:r w:rsidRPr="005855A3">
        <w:tab/>
        <w:t>-    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proofErr w:type="gramStart"/>
      <w:r w:rsidRPr="005855A3">
        <w:t>hagyja</w:t>
      </w:r>
      <w:proofErr w:type="gramEnd"/>
      <w:r w:rsidRPr="005855A3">
        <w:t xml:space="preserve"> jóvá.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 xml:space="preserve">(3) A Völgységi Önkormányzatok Társulás felhalmozási bevételei és kiadásait a 2. melléklet szerint: 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</w:r>
      <w:proofErr w:type="gramStart"/>
      <w:r w:rsidRPr="005855A3">
        <w:t>a</w:t>
      </w:r>
      <w:proofErr w:type="gramEnd"/>
      <w:r w:rsidRPr="005855A3">
        <w:t>.) tárgyévi költségvetési bevételek</w:t>
      </w:r>
      <w:r w:rsidRPr="005855A3">
        <w:tab/>
        <w:t>-    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  <w:t>b.) tárgyévi költségvetési kiadások</w:t>
      </w:r>
      <w:r w:rsidRPr="005855A3">
        <w:tab/>
        <w:t>370.000.-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</w:r>
      <w:proofErr w:type="gramStart"/>
      <w:r w:rsidRPr="005855A3">
        <w:t>c.</w:t>
      </w:r>
      <w:proofErr w:type="gramEnd"/>
      <w:r w:rsidRPr="005855A3">
        <w:t>) költségvetési hiányát</w:t>
      </w:r>
      <w:r w:rsidRPr="005855A3">
        <w:tab/>
        <w:t>370.000.-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  <w:t xml:space="preserve">d.) a belső finanszírozásra szolgáló előző évek 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  <w:t xml:space="preserve">     </w:t>
      </w:r>
      <w:proofErr w:type="gramStart"/>
      <w:r w:rsidRPr="005855A3">
        <w:t>pénzmaradványát</w:t>
      </w:r>
      <w:proofErr w:type="gramEnd"/>
      <w:r w:rsidRPr="005855A3">
        <w:tab/>
        <w:t>370.000.-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r w:rsidRPr="005855A3">
        <w:tab/>
      </w:r>
      <w:proofErr w:type="gramStart"/>
      <w:r w:rsidRPr="005855A3">
        <w:t>e</w:t>
      </w:r>
      <w:proofErr w:type="gramEnd"/>
      <w:r w:rsidRPr="005855A3">
        <w:t>.) finanszírozási műveletek kiadását</w:t>
      </w:r>
      <w:r w:rsidRPr="005855A3">
        <w:tab/>
        <w:t>-     Ft-ban</w:t>
      </w:r>
    </w:p>
    <w:p w:rsidR="005855A3" w:rsidRPr="005855A3" w:rsidRDefault="005855A3" w:rsidP="005855A3">
      <w:pPr>
        <w:tabs>
          <w:tab w:val="left" w:pos="851"/>
          <w:tab w:val="right" w:pos="8789"/>
        </w:tabs>
        <w:ind w:right="-254"/>
        <w:jc w:val="both"/>
      </w:pPr>
      <w:proofErr w:type="gramStart"/>
      <w:r w:rsidRPr="005855A3">
        <w:t>hagyja</w:t>
      </w:r>
      <w:proofErr w:type="gramEnd"/>
      <w:r w:rsidRPr="005855A3">
        <w:t xml:space="preserve"> jóvá</w:t>
      </w:r>
      <w:r w:rsidRPr="005855A3">
        <w:tab/>
      </w:r>
      <w:r w:rsidRPr="005855A3">
        <w:tab/>
      </w:r>
      <w:r w:rsidRPr="005855A3">
        <w:tab/>
      </w:r>
      <w:r w:rsidRPr="005855A3">
        <w:tab/>
        <w:t xml:space="preserve"> </w:t>
      </w:r>
    </w:p>
    <w:p w:rsidR="005855A3" w:rsidRPr="005855A3" w:rsidRDefault="005855A3" w:rsidP="005855A3">
      <w:pPr>
        <w:jc w:val="both"/>
      </w:pPr>
      <w:r w:rsidRPr="005855A3">
        <w:t>2. § A határozat 1</w:t>
      </w:r>
      <w:proofErr w:type="gramStart"/>
      <w:r w:rsidRPr="005855A3">
        <w:t>.,</w:t>
      </w:r>
      <w:proofErr w:type="gramEnd"/>
      <w:r w:rsidRPr="005855A3">
        <w:t xml:space="preserve"> 2., 3., 4., 5., 6. melléklete helyébe a 1.,  2., 3., 4., 5., 6. mellékletek lépnek. </w:t>
      </w:r>
    </w:p>
    <w:p w:rsidR="005855A3" w:rsidRPr="005855A3" w:rsidRDefault="005855A3" w:rsidP="005855A3">
      <w:pPr>
        <w:jc w:val="both"/>
      </w:pPr>
    </w:p>
    <w:p w:rsidR="005855A3" w:rsidRPr="005855A3" w:rsidRDefault="005855A3" w:rsidP="005855A3">
      <w:pPr>
        <w:jc w:val="right"/>
      </w:pPr>
    </w:p>
    <w:sectPr w:rsidR="005855A3" w:rsidRPr="005855A3" w:rsidSect="00E62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F31AA"/>
    <w:multiLevelType w:val="hybridMultilevel"/>
    <w:tmpl w:val="7794CE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5A3"/>
    <w:rsid w:val="000460BA"/>
    <w:rsid w:val="005855A3"/>
    <w:rsid w:val="00E62A68"/>
    <w:rsid w:val="00F3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55A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55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720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dcterms:created xsi:type="dcterms:W3CDTF">2017-03-22T13:50:00Z</dcterms:created>
  <dcterms:modified xsi:type="dcterms:W3CDTF">2017-03-23T07:55:00Z</dcterms:modified>
</cp:coreProperties>
</file>